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85F0" w14:textId="77777777" w:rsidR="004515CE" w:rsidRPr="00B44263" w:rsidRDefault="00A068D3" w:rsidP="004515CE">
      <w:pPr>
        <w:pStyle w:val="NoSpacing"/>
        <w:rPr>
          <w:rFonts w:asciiTheme="minorHAnsi" w:hAnsiTheme="minorHAnsi" w:cs="Calibri"/>
        </w:rPr>
      </w:pPr>
      <w:bookmarkStart w:id="0" w:name="_Hlk158122462"/>
      <w:r w:rsidRPr="00B44263">
        <w:rPr>
          <w:rFonts w:asciiTheme="minorHAnsi" w:hAnsiTheme="minorHAnsi" w:cs="Calibri"/>
          <w:noProof/>
        </w:rPr>
        <w:drawing>
          <wp:anchor distT="0" distB="0" distL="114300" distR="114300" simplePos="0" relativeHeight="251658752" behindDoc="0" locked="0" layoutInCell="1" allowOverlap="1" wp14:anchorId="477F84C2" wp14:editId="0717C01E">
            <wp:simplePos x="0" y="0"/>
            <wp:positionH relativeFrom="column">
              <wp:posOffset>-421005</wp:posOffset>
            </wp:positionH>
            <wp:positionV relativeFrom="paragraph">
              <wp:posOffset>-1232323</wp:posOffset>
            </wp:positionV>
            <wp:extent cx="2171700" cy="180276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CB5F8" w14:textId="77777777" w:rsidR="006212A5" w:rsidRPr="00B44263" w:rsidRDefault="006212A5"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10"/>
          <w:szCs w:val="10"/>
        </w:rPr>
      </w:pPr>
    </w:p>
    <w:p w14:paraId="7018B635" w14:textId="77777777" w:rsidR="006212A5" w:rsidRPr="00B44263" w:rsidRDefault="006212A5"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10"/>
          <w:szCs w:val="10"/>
        </w:rPr>
      </w:pPr>
    </w:p>
    <w:p w14:paraId="1919AF1E" w14:textId="77777777" w:rsidR="006212A5" w:rsidRPr="00B44263" w:rsidRDefault="006212A5"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10"/>
          <w:szCs w:val="10"/>
        </w:rPr>
      </w:pPr>
    </w:p>
    <w:p w14:paraId="239357D0" w14:textId="77777777" w:rsidR="006212A5" w:rsidRPr="00B44263" w:rsidRDefault="006212A5"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sz w:val="10"/>
          <w:szCs w:val="10"/>
        </w:rPr>
      </w:pPr>
    </w:p>
    <w:p w14:paraId="098C1A5E" w14:textId="1716C3F2"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b/>
          <w:bCs/>
          <w:color w:val="000000"/>
          <w:sz w:val="22"/>
          <w:szCs w:val="22"/>
        </w:rPr>
        <w:t>Soho Theatre</w:t>
      </w:r>
      <w:r w:rsidRPr="00B44263">
        <w:rPr>
          <w:rFonts w:asciiTheme="minorHAnsi" w:hAnsiTheme="minorHAnsi" w:cs="Calibri"/>
          <w:color w:val="000000"/>
          <w:sz w:val="22"/>
          <w:szCs w:val="22"/>
        </w:rPr>
        <w:t xml:space="preserve"> is London’s most vibrant producer for new theatre, comedy and cabaret. A charity and social enterprise, we are driven by a passion for the work we produce, the artists we work with and the audiences we attract. We own our home, Soho Theatre</w:t>
      </w:r>
      <w:r w:rsidR="00424C55" w:rsidRPr="00B44263">
        <w:rPr>
          <w:rFonts w:asciiTheme="minorHAnsi" w:hAnsiTheme="minorHAnsi" w:cs="Calibri"/>
          <w:color w:val="000000"/>
          <w:sz w:val="22"/>
          <w:szCs w:val="22"/>
        </w:rPr>
        <w:t>,</w:t>
      </w:r>
      <w:r w:rsidRPr="00B44263">
        <w:rPr>
          <w:rFonts w:asciiTheme="minorHAnsi" w:hAnsiTheme="minorHAnsi" w:cs="Calibri"/>
          <w:color w:val="000000"/>
          <w:sz w:val="22"/>
          <w:szCs w:val="22"/>
        </w:rPr>
        <w:t xml:space="preserve"> in the heart of London’s West End. A former Synagogue, we raised funds, purchased and redeveloped it, opening it in March 2000. Today it is one of the capital’s busiest theatre and comedy venues, with a year-round festival </w:t>
      </w:r>
      <w:proofErr w:type="spellStart"/>
      <w:r w:rsidRPr="00B44263">
        <w:rPr>
          <w:rFonts w:asciiTheme="minorHAnsi" w:hAnsiTheme="minorHAnsi" w:cs="Calibri"/>
          <w:color w:val="000000"/>
          <w:sz w:val="22"/>
          <w:szCs w:val="22"/>
        </w:rPr>
        <w:t>programme</w:t>
      </w:r>
      <w:proofErr w:type="spellEnd"/>
      <w:r w:rsidRPr="00B44263">
        <w:rPr>
          <w:rFonts w:asciiTheme="minorHAnsi" w:hAnsiTheme="minorHAnsi" w:cs="Calibri"/>
          <w:color w:val="000000"/>
          <w:sz w:val="22"/>
          <w:szCs w:val="22"/>
        </w:rPr>
        <w:t xml:space="preserve"> and a buzzing bar. Our roots date back to the early 1970s at the Soho Poly Theatre. </w:t>
      </w:r>
      <w:r w:rsidR="001E322B" w:rsidRPr="00B44263">
        <w:rPr>
          <w:rFonts w:asciiTheme="minorHAnsi" w:hAnsiTheme="minorHAnsi" w:cs="Calibri"/>
          <w:color w:val="000000"/>
          <w:sz w:val="22"/>
          <w:szCs w:val="22"/>
        </w:rPr>
        <w:t>S</w:t>
      </w:r>
      <w:r w:rsidRPr="00B44263">
        <w:rPr>
          <w:rFonts w:asciiTheme="minorHAnsi" w:hAnsiTheme="minorHAnsi" w:cs="Calibri"/>
          <w:color w:val="000000"/>
          <w:sz w:val="22"/>
          <w:szCs w:val="22"/>
        </w:rPr>
        <w:t xml:space="preserve">mall but influential, Soho Poly was radical and relevant, capturing the excitement and innovation of its time. Today our work is wide-ranging, drawing from this fringe heritage, and adding a queer, punk, counter-culture </w:t>
      </w:r>
      <w:proofErr w:type="spellStart"/>
      <w:r w:rsidRPr="00B44263">
        <w:rPr>
          <w:rFonts w:asciiTheme="minorHAnsi" w:hAnsiTheme="minorHAnsi" w:cs="Calibri"/>
          <w:color w:val="000000"/>
          <w:sz w:val="22"/>
          <w:szCs w:val="22"/>
        </w:rPr>
        <w:t>flavour</w:t>
      </w:r>
      <w:proofErr w:type="spellEnd"/>
      <w:r w:rsidRPr="00B44263">
        <w:rPr>
          <w:rFonts w:asciiTheme="minorHAnsi" w:hAnsiTheme="minorHAnsi" w:cs="Calibri"/>
          <w:color w:val="000000"/>
          <w:sz w:val="22"/>
          <w:szCs w:val="22"/>
        </w:rPr>
        <w:t xml:space="preserve">. We champion voices that challenge from outside of the mainstream, and sometimes from within it too. We value entertainment and a great night out. </w:t>
      </w:r>
    </w:p>
    <w:p w14:paraId="0B487F54" w14:textId="77777777"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12"/>
          <w:szCs w:val="12"/>
        </w:rPr>
      </w:pPr>
    </w:p>
    <w:p w14:paraId="552F68BA" w14:textId="5EDE70D7"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color w:val="000000"/>
          <w:sz w:val="22"/>
          <w:szCs w:val="22"/>
        </w:rPr>
        <w:t xml:space="preserve">We produce and co-produce new plays, work with associate artists and present the best new emerging theatre companies and comedians. We present the early work of countless UK artists (many who become industry giants), and we present many international artists’ London debuts. We have a thriving variety of artist and talent development </w:t>
      </w:r>
      <w:proofErr w:type="spellStart"/>
      <w:r w:rsidRPr="00B44263">
        <w:rPr>
          <w:rFonts w:asciiTheme="minorHAnsi" w:hAnsiTheme="minorHAnsi" w:cs="Calibri"/>
          <w:color w:val="000000"/>
          <w:sz w:val="22"/>
          <w:szCs w:val="22"/>
        </w:rPr>
        <w:t>programmes</w:t>
      </w:r>
      <w:proofErr w:type="spellEnd"/>
      <w:r w:rsidRPr="00B44263">
        <w:rPr>
          <w:rFonts w:asciiTheme="minorHAnsi" w:hAnsiTheme="minorHAnsi" w:cs="Calibri"/>
          <w:color w:val="000000"/>
          <w:sz w:val="22"/>
          <w:szCs w:val="22"/>
        </w:rPr>
        <w:t>, artists under</w:t>
      </w:r>
      <w:r w:rsidR="000354C4" w:rsidRPr="00B44263">
        <w:rPr>
          <w:rFonts w:asciiTheme="minorHAnsi" w:hAnsiTheme="minorHAnsi" w:cs="Calibri"/>
          <w:color w:val="000000"/>
          <w:sz w:val="22"/>
          <w:szCs w:val="22"/>
        </w:rPr>
        <w:t xml:space="preserve"> </w:t>
      </w:r>
      <w:r w:rsidRPr="00B44263">
        <w:rPr>
          <w:rFonts w:asciiTheme="minorHAnsi" w:hAnsiTheme="minorHAnsi" w:cs="Calibri"/>
          <w:color w:val="000000"/>
          <w:sz w:val="22"/>
          <w:szCs w:val="22"/>
        </w:rPr>
        <w:t>commission and in development, and two new writing awards including the national Verity Bargate Award for new playwrights.</w:t>
      </w:r>
    </w:p>
    <w:p w14:paraId="16D17952" w14:textId="77777777"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12"/>
          <w:szCs w:val="12"/>
        </w:rPr>
      </w:pPr>
    </w:p>
    <w:p w14:paraId="01800121" w14:textId="547D4D17"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color w:val="000000"/>
          <w:sz w:val="22"/>
          <w:szCs w:val="22"/>
        </w:rPr>
        <w:t>Work extends far beyond our Dean Street home, with a UK and international touring</w:t>
      </w:r>
      <w:r w:rsidR="00FF52F9" w:rsidRPr="00B44263">
        <w:rPr>
          <w:rFonts w:asciiTheme="minorHAnsi" w:hAnsiTheme="minorHAnsi" w:cs="Calibri"/>
          <w:color w:val="000000"/>
          <w:sz w:val="22"/>
          <w:szCs w:val="22"/>
        </w:rPr>
        <w:t xml:space="preserve"> </w:t>
      </w:r>
      <w:proofErr w:type="spellStart"/>
      <w:r w:rsidRPr="00B44263">
        <w:rPr>
          <w:rFonts w:asciiTheme="minorHAnsi" w:hAnsiTheme="minorHAnsi" w:cs="Calibri"/>
          <w:color w:val="000000"/>
          <w:sz w:val="22"/>
          <w:szCs w:val="22"/>
        </w:rPr>
        <w:t>programme</w:t>
      </w:r>
      <w:proofErr w:type="spellEnd"/>
      <w:r w:rsidRPr="00B44263">
        <w:rPr>
          <w:rFonts w:asciiTheme="minorHAnsi" w:hAnsiTheme="minorHAnsi" w:cs="Calibri"/>
          <w:color w:val="000000"/>
          <w:sz w:val="22"/>
          <w:szCs w:val="22"/>
        </w:rPr>
        <w:t xml:space="preserve"> and connections. We present shows and scout talent at Edinburgh Festival Fringe and have close links with the Melbourne International Comedy Festival. We are the UK’s leading presenter of Indian comedians and regularly present work there. We film shows and create our own digital work seen across our social platforms, on TV and inflight and streamed from our website.</w:t>
      </w:r>
    </w:p>
    <w:p w14:paraId="26B7F4D4" w14:textId="77777777"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12"/>
          <w:szCs w:val="12"/>
        </w:rPr>
      </w:pPr>
    </w:p>
    <w:p w14:paraId="7A383870" w14:textId="77777777"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color w:val="000000"/>
          <w:sz w:val="22"/>
          <w:szCs w:val="22"/>
        </w:rPr>
        <w:t xml:space="preserve">We are working towards the opening of an exciting new second venue in London, Soho Theatre Walthamstow. A culmination of many years of Soho’s work, in collaboration with a grassroots local campaign, to save a glorious, 1930s art deco venue with an incredible heritage reinvented as a 1,000-capacity venue for world-class comedy, </w:t>
      </w:r>
      <w:proofErr w:type="spellStart"/>
      <w:r w:rsidRPr="00B44263">
        <w:rPr>
          <w:rFonts w:asciiTheme="minorHAnsi" w:hAnsiTheme="minorHAnsi" w:cs="Calibri"/>
          <w:color w:val="000000"/>
          <w:sz w:val="22"/>
          <w:szCs w:val="22"/>
        </w:rPr>
        <w:t>panto</w:t>
      </w:r>
      <w:proofErr w:type="spellEnd"/>
      <w:r w:rsidRPr="00B44263">
        <w:rPr>
          <w:rFonts w:asciiTheme="minorHAnsi" w:hAnsiTheme="minorHAnsi" w:cs="Calibri"/>
          <w:color w:val="000000"/>
          <w:sz w:val="22"/>
          <w:szCs w:val="22"/>
        </w:rPr>
        <w:t>, performance and participation – a ‘local theatre with a national profile’.</w:t>
      </w:r>
    </w:p>
    <w:p w14:paraId="59DA1AB5" w14:textId="7C04852D"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12"/>
          <w:szCs w:val="12"/>
        </w:rPr>
      </w:pPr>
    </w:p>
    <w:p w14:paraId="50AF8100" w14:textId="77777777" w:rsidR="00AE1FFD" w:rsidRPr="00B44263" w:rsidRDefault="00AE1FFD" w:rsidP="00AE1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color w:val="000000"/>
          <w:sz w:val="22"/>
          <w:szCs w:val="22"/>
        </w:rPr>
        <w:t xml:space="preserve">Led by a collaborative and diverse senior team and board, Soho Theatre is an exciting place to work with a strong team ethic, fast paced, and with opportunities and intent for staff development and progression. </w:t>
      </w:r>
    </w:p>
    <w:p w14:paraId="54761279" w14:textId="77777777" w:rsidR="00AE1FFD" w:rsidRPr="00B44263" w:rsidRDefault="00AE1FFD"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16"/>
          <w:szCs w:val="16"/>
        </w:rPr>
      </w:pPr>
    </w:p>
    <w:p w14:paraId="60CA23F9" w14:textId="29E70D41" w:rsidR="00A068D3" w:rsidRPr="00B44263" w:rsidRDefault="009201DF"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b/>
          <w:bCs/>
          <w:color w:val="D60058"/>
          <w:sz w:val="22"/>
          <w:szCs w:val="22"/>
        </w:rPr>
      </w:pPr>
      <w:r w:rsidRPr="00B44263">
        <w:rPr>
          <w:rFonts w:asciiTheme="minorHAnsi" w:hAnsiTheme="minorHAnsi" w:cs="Calibri"/>
          <w:b/>
          <w:bCs/>
          <w:color w:val="D60058"/>
          <w:sz w:val="22"/>
          <w:szCs w:val="22"/>
        </w:rPr>
        <w:t xml:space="preserve">OUR </w:t>
      </w:r>
      <w:r w:rsidR="00A068D3" w:rsidRPr="00B44263">
        <w:rPr>
          <w:rFonts w:asciiTheme="minorHAnsi" w:hAnsiTheme="minorHAnsi" w:cs="Calibri"/>
          <w:b/>
          <w:bCs/>
          <w:color w:val="D60058"/>
          <w:sz w:val="22"/>
          <w:szCs w:val="22"/>
        </w:rPr>
        <w:t>STRATEGIC GOALS</w:t>
      </w:r>
    </w:p>
    <w:p w14:paraId="4BA9D9A9" w14:textId="4EE6DD72" w:rsidR="006212A5"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b/>
          <w:bCs/>
          <w:color w:val="000000"/>
          <w:sz w:val="22"/>
          <w:szCs w:val="22"/>
        </w:rPr>
        <w:t xml:space="preserve">THEATRE: </w:t>
      </w:r>
      <w:r w:rsidRPr="00B44263">
        <w:rPr>
          <w:rFonts w:asciiTheme="minorHAnsi" w:hAnsiTheme="minorHAnsi" w:cs="Calibri"/>
          <w:color w:val="000000"/>
          <w:sz w:val="22"/>
          <w:szCs w:val="22"/>
        </w:rPr>
        <w:t xml:space="preserve">continue to increase the resource, profile and quality of Soho’s theatre and new writing </w:t>
      </w:r>
      <w:proofErr w:type="spellStart"/>
      <w:r w:rsidRPr="00B44263">
        <w:rPr>
          <w:rFonts w:asciiTheme="minorHAnsi" w:hAnsiTheme="minorHAnsi" w:cs="Calibri"/>
          <w:color w:val="000000"/>
          <w:sz w:val="22"/>
          <w:szCs w:val="22"/>
        </w:rPr>
        <w:t>programme</w:t>
      </w:r>
      <w:proofErr w:type="spellEnd"/>
      <w:r w:rsidRPr="00B44263">
        <w:rPr>
          <w:rFonts w:asciiTheme="minorHAnsi" w:hAnsiTheme="minorHAnsi" w:cs="Calibri"/>
          <w:color w:val="000000"/>
          <w:sz w:val="22"/>
          <w:szCs w:val="22"/>
        </w:rPr>
        <w:t xml:space="preserve">; to ensure that this work sits well within Soho’s lively cross-genre festival </w:t>
      </w:r>
      <w:proofErr w:type="spellStart"/>
      <w:r w:rsidRPr="00B44263">
        <w:rPr>
          <w:rFonts w:asciiTheme="minorHAnsi" w:hAnsiTheme="minorHAnsi" w:cs="Calibri"/>
          <w:color w:val="000000"/>
          <w:sz w:val="22"/>
          <w:szCs w:val="22"/>
        </w:rPr>
        <w:t>programme</w:t>
      </w:r>
      <w:proofErr w:type="spellEnd"/>
      <w:r w:rsidRPr="00B44263">
        <w:rPr>
          <w:rFonts w:asciiTheme="minorHAnsi" w:hAnsiTheme="minorHAnsi" w:cs="Calibri"/>
          <w:color w:val="000000"/>
          <w:sz w:val="22"/>
          <w:szCs w:val="22"/>
        </w:rPr>
        <w:t xml:space="preserve"> with diverse audiences, but also carves out the space to breathe and flourish within it.</w:t>
      </w:r>
    </w:p>
    <w:p w14:paraId="09CA4FA2" w14:textId="77777777" w:rsidR="00786C8A" w:rsidRPr="00B44263" w:rsidRDefault="00786C8A"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12"/>
          <w:szCs w:val="12"/>
        </w:rPr>
      </w:pPr>
    </w:p>
    <w:p w14:paraId="57D66219" w14:textId="315DBEF0" w:rsidR="006212A5"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b/>
          <w:bCs/>
          <w:color w:val="000000"/>
          <w:sz w:val="22"/>
          <w:szCs w:val="22"/>
        </w:rPr>
        <w:t xml:space="preserve">COMEDY: </w:t>
      </w:r>
      <w:r w:rsidRPr="00B44263">
        <w:rPr>
          <w:rFonts w:asciiTheme="minorHAnsi" w:hAnsiTheme="minorHAnsi" w:cs="Calibri"/>
          <w:color w:val="000000"/>
          <w:sz w:val="22"/>
          <w:szCs w:val="22"/>
        </w:rPr>
        <w:t>work to ensure that we maintain an industry leading place through thoughtful curation, innovation and always being able to spot the next new talent; ensuring that artists continue to see Soho as a home for comedy and one of the places they want to perform; maintain programming integrity as we grow our audiences through Walthamstow, touring and digital.</w:t>
      </w:r>
    </w:p>
    <w:p w14:paraId="7472C2CB" w14:textId="77777777" w:rsidR="00786C8A" w:rsidRPr="00B44263" w:rsidRDefault="00786C8A"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b/>
          <w:bCs/>
          <w:color w:val="000000"/>
          <w:sz w:val="12"/>
          <w:szCs w:val="12"/>
        </w:rPr>
      </w:pPr>
    </w:p>
    <w:p w14:paraId="41AE0254" w14:textId="71A7DC21" w:rsidR="006212A5"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b/>
          <w:bCs/>
          <w:color w:val="000000"/>
          <w:sz w:val="22"/>
          <w:szCs w:val="22"/>
        </w:rPr>
        <w:t xml:space="preserve">CREATIVE ENGAGEMENT: </w:t>
      </w:r>
      <w:r w:rsidRPr="00B44263">
        <w:rPr>
          <w:rFonts w:asciiTheme="minorHAnsi" w:hAnsiTheme="minorHAnsi" w:cs="Calibri"/>
          <w:color w:val="000000"/>
          <w:sz w:val="22"/>
          <w:szCs w:val="22"/>
        </w:rPr>
        <w:t>grow our pathways for creative participation from early years to adulthood, supporting the next generation of artistic talent; support the growth of creat</w:t>
      </w:r>
      <w:r w:rsidR="00D450C2" w:rsidRPr="00B44263">
        <w:rPr>
          <w:rFonts w:asciiTheme="minorHAnsi" w:hAnsiTheme="minorHAnsi" w:cs="Calibri"/>
          <w:color w:val="000000"/>
          <w:sz w:val="22"/>
          <w:szCs w:val="22"/>
        </w:rPr>
        <w:t>ive</w:t>
      </w:r>
      <w:r w:rsidRPr="00B44263">
        <w:rPr>
          <w:rFonts w:asciiTheme="minorHAnsi" w:hAnsiTheme="minorHAnsi" w:cs="Calibri"/>
          <w:color w:val="000000"/>
          <w:sz w:val="22"/>
          <w:szCs w:val="22"/>
        </w:rPr>
        <w:t>, connected communities around a new local theatre in Walthamstow</w:t>
      </w:r>
    </w:p>
    <w:p w14:paraId="4FB4DDE4" w14:textId="77777777" w:rsidR="00786C8A" w:rsidRPr="00B44263" w:rsidRDefault="00786C8A"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b/>
          <w:bCs/>
          <w:color w:val="000000"/>
          <w:sz w:val="12"/>
          <w:szCs w:val="12"/>
        </w:rPr>
      </w:pPr>
    </w:p>
    <w:p w14:paraId="435EFC38" w14:textId="68B15010" w:rsidR="006212A5"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b/>
          <w:bCs/>
          <w:color w:val="000000"/>
          <w:sz w:val="22"/>
          <w:szCs w:val="22"/>
        </w:rPr>
        <w:t xml:space="preserve">WALTHAMSTOW: </w:t>
      </w:r>
      <w:r w:rsidRPr="00B44263">
        <w:rPr>
          <w:rFonts w:asciiTheme="minorHAnsi" w:hAnsiTheme="minorHAnsi" w:cs="Calibri"/>
          <w:color w:val="000000"/>
          <w:sz w:val="22"/>
          <w:szCs w:val="22"/>
        </w:rPr>
        <w:t xml:space="preserve">successfully open and establish as a ‘local theatre with a national profile’, working with our key stakeholders of Council and community. Effectively manage the resultant change, </w:t>
      </w:r>
      <w:proofErr w:type="spellStart"/>
      <w:r w:rsidRPr="00B44263">
        <w:rPr>
          <w:rFonts w:asciiTheme="minorHAnsi" w:hAnsiTheme="minorHAnsi" w:cs="Calibri"/>
          <w:color w:val="000000"/>
          <w:sz w:val="22"/>
          <w:szCs w:val="22"/>
        </w:rPr>
        <w:t>organisational</w:t>
      </w:r>
      <w:proofErr w:type="spellEnd"/>
      <w:r w:rsidRPr="00B44263">
        <w:rPr>
          <w:rFonts w:asciiTheme="minorHAnsi" w:hAnsiTheme="minorHAnsi" w:cs="Calibri"/>
          <w:color w:val="000000"/>
          <w:sz w:val="22"/>
          <w:szCs w:val="22"/>
        </w:rPr>
        <w:t xml:space="preserve"> growth and risk.</w:t>
      </w:r>
    </w:p>
    <w:p w14:paraId="755966A7" w14:textId="77777777" w:rsidR="00786C8A" w:rsidRPr="00B44263" w:rsidRDefault="00786C8A"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b/>
          <w:bCs/>
          <w:color w:val="000000"/>
          <w:sz w:val="12"/>
          <w:szCs w:val="12"/>
        </w:rPr>
      </w:pPr>
    </w:p>
    <w:p w14:paraId="50E3A1E0" w14:textId="4B9C39B7" w:rsidR="00A068D3" w:rsidRPr="00B44263"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r w:rsidRPr="00B44263">
        <w:rPr>
          <w:rFonts w:asciiTheme="minorHAnsi" w:hAnsiTheme="minorHAnsi" w:cs="Calibri"/>
          <w:b/>
          <w:bCs/>
          <w:color w:val="000000"/>
          <w:sz w:val="22"/>
          <w:szCs w:val="22"/>
        </w:rPr>
        <w:t xml:space="preserve">AUDIENCES AND DIGITAL: </w:t>
      </w:r>
      <w:r w:rsidRPr="00B44263">
        <w:rPr>
          <w:rFonts w:asciiTheme="minorHAnsi" w:hAnsiTheme="minorHAnsi" w:cs="Calibri"/>
          <w:color w:val="000000"/>
          <w:sz w:val="22"/>
          <w:szCs w:val="22"/>
        </w:rPr>
        <w:t xml:space="preserve">build our distinctive London brand towards wider and inclusive audiences, with a particular focus on LGBTQ+, South Asian and Waltham Forest; international focus </w:t>
      </w:r>
      <w:r w:rsidRPr="00B44263">
        <w:rPr>
          <w:rFonts w:asciiTheme="minorHAnsi" w:hAnsiTheme="minorHAnsi" w:cs="Calibri"/>
          <w:color w:val="000000"/>
          <w:sz w:val="22"/>
          <w:szCs w:val="22"/>
        </w:rPr>
        <w:lastRenderedPageBreak/>
        <w:t>on India as well as Australia and the USA. Continue to build digital audiences and sustainable business models, also moving into specific digital content creation (as distinct from digital capture of live).</w:t>
      </w:r>
    </w:p>
    <w:p w14:paraId="0946B904" w14:textId="77777777" w:rsidR="00424C55" w:rsidRPr="00B44263" w:rsidRDefault="00424C55"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2"/>
          <w:szCs w:val="22"/>
        </w:rPr>
      </w:pPr>
    </w:p>
    <w:p w14:paraId="0B473431" w14:textId="6CE49123" w:rsidR="00FB7B75" w:rsidRPr="00B44263" w:rsidRDefault="00FB7B75" w:rsidP="00FB7B75">
      <w:pPr>
        <w:overflowPunct w:val="0"/>
        <w:autoSpaceDE w:val="0"/>
        <w:autoSpaceDN w:val="0"/>
        <w:adjustRightInd w:val="0"/>
        <w:textAlignment w:val="baseline"/>
        <w:rPr>
          <w:rFonts w:asciiTheme="minorHAnsi" w:hAnsiTheme="minorHAnsi" w:cs="Calibri"/>
          <w:b/>
          <w:color w:val="D60058"/>
          <w:sz w:val="28"/>
          <w:szCs w:val="28"/>
          <w:lang w:val="en-GB"/>
        </w:rPr>
      </w:pPr>
      <w:bookmarkStart w:id="1" w:name="_Hlk158304762"/>
      <w:bookmarkEnd w:id="0"/>
      <w:r w:rsidRPr="00B44263">
        <w:rPr>
          <w:rFonts w:asciiTheme="minorHAnsi" w:hAnsiTheme="minorHAnsi" w:cs="Calibri"/>
          <w:b/>
          <w:color w:val="D60058"/>
          <w:sz w:val="28"/>
          <w:szCs w:val="28"/>
          <w:lang w:val="en-GB"/>
        </w:rPr>
        <w:t>Job Description</w:t>
      </w:r>
    </w:p>
    <w:p w14:paraId="45A9F785" w14:textId="77777777" w:rsidR="00FB7B75" w:rsidRPr="00B44263" w:rsidRDefault="00FB7B75" w:rsidP="00FB7B75">
      <w:pPr>
        <w:overflowPunct w:val="0"/>
        <w:autoSpaceDE w:val="0"/>
        <w:autoSpaceDN w:val="0"/>
        <w:adjustRightInd w:val="0"/>
        <w:textAlignment w:val="baseline"/>
        <w:rPr>
          <w:rFonts w:asciiTheme="minorHAnsi" w:hAnsiTheme="minorHAnsi" w:cs="Calibri"/>
          <w:sz w:val="22"/>
          <w:szCs w:val="22"/>
          <w:lang w:val="en-GB"/>
        </w:rPr>
      </w:pPr>
    </w:p>
    <w:p w14:paraId="24897A3E" w14:textId="3C26F3F3" w:rsidR="00FB7B75" w:rsidRPr="002C384F" w:rsidRDefault="00FB7B75" w:rsidP="00FB7B75">
      <w:pPr>
        <w:overflowPunct w:val="0"/>
        <w:autoSpaceDE w:val="0"/>
        <w:autoSpaceDN w:val="0"/>
        <w:adjustRightInd w:val="0"/>
        <w:textAlignment w:val="baseline"/>
        <w:rPr>
          <w:rFonts w:asciiTheme="minorHAnsi" w:hAnsiTheme="minorHAnsi" w:cs="Calibri"/>
          <w:sz w:val="22"/>
          <w:szCs w:val="22"/>
          <w:lang w:val="en-GB"/>
        </w:rPr>
      </w:pPr>
      <w:r w:rsidRPr="00B44263">
        <w:rPr>
          <w:rFonts w:asciiTheme="minorHAnsi" w:hAnsiTheme="minorHAnsi" w:cs="Calibri"/>
          <w:b/>
          <w:bCs/>
          <w:sz w:val="22"/>
          <w:szCs w:val="22"/>
          <w:lang w:val="en-GB"/>
        </w:rPr>
        <w:t>Job Title:</w:t>
      </w:r>
      <w:r w:rsidRPr="00B44263">
        <w:rPr>
          <w:rFonts w:asciiTheme="minorHAnsi" w:hAnsiTheme="minorHAnsi" w:cs="Calibri"/>
          <w:sz w:val="22"/>
          <w:szCs w:val="22"/>
          <w:lang w:val="en-GB"/>
        </w:rPr>
        <w:tab/>
      </w:r>
      <w:r w:rsidRPr="00B44263">
        <w:rPr>
          <w:rFonts w:asciiTheme="minorHAnsi" w:hAnsiTheme="minorHAnsi" w:cs="Calibri"/>
          <w:sz w:val="22"/>
          <w:szCs w:val="22"/>
          <w:lang w:val="en-GB"/>
        </w:rPr>
        <w:tab/>
      </w:r>
      <w:r w:rsidRPr="00B44263">
        <w:rPr>
          <w:rFonts w:asciiTheme="minorHAnsi" w:hAnsiTheme="minorHAnsi" w:cs="Calibri"/>
          <w:sz w:val="22"/>
          <w:szCs w:val="22"/>
          <w:lang w:val="en-GB"/>
        </w:rPr>
        <w:tab/>
      </w:r>
      <w:r w:rsidR="00AE70D9" w:rsidRPr="00B44263">
        <w:rPr>
          <w:rFonts w:asciiTheme="minorHAnsi" w:hAnsiTheme="minorHAnsi" w:cs="Calibri"/>
          <w:sz w:val="22"/>
          <w:szCs w:val="22"/>
          <w:lang w:val="en-GB"/>
        </w:rPr>
        <w:t>People Coordinator</w:t>
      </w:r>
    </w:p>
    <w:p w14:paraId="49235698" w14:textId="77777777" w:rsidR="00FB7B75" w:rsidRPr="00B44263" w:rsidRDefault="00FB7B75" w:rsidP="00FB7B75">
      <w:pPr>
        <w:overflowPunct w:val="0"/>
        <w:autoSpaceDE w:val="0"/>
        <w:autoSpaceDN w:val="0"/>
        <w:adjustRightInd w:val="0"/>
        <w:textAlignment w:val="baseline"/>
        <w:rPr>
          <w:rFonts w:asciiTheme="minorHAnsi" w:hAnsiTheme="minorHAnsi" w:cs="Calibri"/>
          <w:sz w:val="22"/>
          <w:szCs w:val="22"/>
          <w:lang w:val="en-GB"/>
        </w:rPr>
      </w:pPr>
    </w:p>
    <w:p w14:paraId="162E23AB" w14:textId="146D7E4C" w:rsidR="00F53636" w:rsidRPr="00B44263" w:rsidRDefault="00033707" w:rsidP="008D7059">
      <w:pPr>
        <w:spacing w:line="276" w:lineRule="auto"/>
        <w:ind w:left="2880" w:hanging="2880"/>
        <w:rPr>
          <w:rFonts w:asciiTheme="minorHAnsi" w:hAnsiTheme="minorHAnsi" w:cs="Calibri"/>
          <w:sz w:val="22"/>
          <w:szCs w:val="22"/>
          <w:lang w:val="en-GB"/>
        </w:rPr>
      </w:pPr>
      <w:r w:rsidRPr="00B44263">
        <w:rPr>
          <w:rFonts w:asciiTheme="minorHAnsi" w:hAnsiTheme="minorHAnsi" w:cs="Calibri"/>
          <w:b/>
          <w:bCs/>
          <w:sz w:val="22"/>
          <w:szCs w:val="22"/>
          <w:lang w:val="en-GB"/>
        </w:rPr>
        <w:t>Purpose of Job:</w:t>
      </w:r>
      <w:r w:rsidRPr="00B44263">
        <w:rPr>
          <w:rFonts w:asciiTheme="minorHAnsi" w:hAnsiTheme="minorHAnsi" w:cs="Calibri"/>
          <w:sz w:val="22"/>
          <w:szCs w:val="22"/>
          <w:lang w:val="en-GB"/>
        </w:rPr>
        <w:tab/>
      </w:r>
      <w:r w:rsidR="00414D6A" w:rsidRPr="002C384F">
        <w:rPr>
          <w:rFonts w:asciiTheme="minorHAnsi" w:hAnsiTheme="minorHAnsi" w:cs="Calibri"/>
          <w:sz w:val="22"/>
          <w:szCs w:val="22"/>
          <w:lang w:val="en-GB"/>
        </w:rPr>
        <w:t>Standalone HR professional across both sites</w:t>
      </w:r>
    </w:p>
    <w:p w14:paraId="73B513B4" w14:textId="130985AE" w:rsidR="00033707" w:rsidRPr="00B44263" w:rsidRDefault="00F53636" w:rsidP="00F53636">
      <w:pPr>
        <w:overflowPunct w:val="0"/>
        <w:autoSpaceDE w:val="0"/>
        <w:autoSpaceDN w:val="0"/>
        <w:adjustRightInd w:val="0"/>
        <w:ind w:left="2880" w:hanging="2880"/>
        <w:textAlignment w:val="baseline"/>
        <w:rPr>
          <w:rFonts w:asciiTheme="minorHAnsi" w:hAnsiTheme="minorHAnsi" w:cs="Calibri"/>
          <w:b/>
          <w:color w:val="D60058"/>
          <w:sz w:val="22"/>
          <w:szCs w:val="22"/>
          <w:lang w:val="en-GB"/>
        </w:rPr>
      </w:pPr>
      <w:r w:rsidRPr="00B44263">
        <w:rPr>
          <w:rFonts w:asciiTheme="minorHAnsi" w:hAnsiTheme="minorHAnsi" w:cs="Calibri"/>
          <w:b/>
          <w:color w:val="D60058"/>
          <w:sz w:val="22"/>
          <w:szCs w:val="22"/>
          <w:lang w:val="en-GB"/>
        </w:rPr>
        <w:tab/>
      </w:r>
    </w:p>
    <w:p w14:paraId="6BBDD64A" w14:textId="2CECBDEC" w:rsidR="00FB7B75" w:rsidRPr="002C384F" w:rsidRDefault="00FB7B75" w:rsidP="00FB7B75">
      <w:pPr>
        <w:overflowPunct w:val="0"/>
        <w:autoSpaceDE w:val="0"/>
        <w:autoSpaceDN w:val="0"/>
        <w:adjustRightInd w:val="0"/>
        <w:textAlignment w:val="baseline"/>
        <w:rPr>
          <w:rFonts w:asciiTheme="minorHAnsi" w:hAnsiTheme="minorHAnsi" w:cs="Calibri"/>
          <w:sz w:val="22"/>
          <w:szCs w:val="22"/>
        </w:rPr>
      </w:pPr>
      <w:r w:rsidRPr="00B44263">
        <w:rPr>
          <w:rFonts w:asciiTheme="minorHAnsi" w:hAnsiTheme="minorHAnsi" w:cs="Calibri"/>
          <w:b/>
          <w:bCs/>
          <w:sz w:val="22"/>
          <w:szCs w:val="22"/>
          <w:lang w:val="en-GB"/>
        </w:rPr>
        <w:t>Reports to:</w:t>
      </w:r>
      <w:r w:rsidRPr="00B44263">
        <w:rPr>
          <w:rFonts w:asciiTheme="minorHAnsi" w:hAnsiTheme="minorHAnsi" w:cs="Calibri"/>
          <w:sz w:val="22"/>
          <w:szCs w:val="22"/>
          <w:lang w:val="en-GB"/>
        </w:rPr>
        <w:tab/>
      </w:r>
      <w:r w:rsidRPr="00B44263">
        <w:rPr>
          <w:rFonts w:asciiTheme="minorHAnsi" w:hAnsiTheme="minorHAnsi" w:cs="Calibri"/>
          <w:sz w:val="22"/>
          <w:szCs w:val="22"/>
          <w:lang w:val="en-GB"/>
        </w:rPr>
        <w:tab/>
      </w:r>
      <w:r w:rsidRPr="00B44263">
        <w:rPr>
          <w:rFonts w:asciiTheme="minorHAnsi" w:hAnsiTheme="minorHAnsi" w:cs="Calibri"/>
          <w:sz w:val="22"/>
          <w:szCs w:val="22"/>
          <w:lang w:val="en-GB"/>
        </w:rPr>
        <w:tab/>
      </w:r>
      <w:r w:rsidR="00424C55" w:rsidRPr="002C384F">
        <w:rPr>
          <w:rFonts w:asciiTheme="minorHAnsi" w:hAnsiTheme="minorHAnsi" w:cs="Calibri"/>
          <w:sz w:val="22"/>
          <w:szCs w:val="22"/>
          <w:lang w:val="en-GB"/>
        </w:rPr>
        <w:t>Interim Chief Operating Officer (COO)</w:t>
      </w:r>
    </w:p>
    <w:p w14:paraId="56BDA6AF" w14:textId="77777777" w:rsidR="00630389" w:rsidRPr="00B44263" w:rsidRDefault="00630389" w:rsidP="00414D6A">
      <w:pPr>
        <w:overflowPunct w:val="0"/>
        <w:autoSpaceDE w:val="0"/>
        <w:autoSpaceDN w:val="0"/>
        <w:adjustRightInd w:val="0"/>
        <w:textAlignment w:val="baseline"/>
        <w:rPr>
          <w:rFonts w:asciiTheme="minorHAnsi" w:hAnsiTheme="minorHAnsi" w:cs="Calibri"/>
          <w:sz w:val="22"/>
          <w:szCs w:val="22"/>
          <w:lang w:val="en-GB"/>
        </w:rPr>
      </w:pPr>
    </w:p>
    <w:p w14:paraId="548DE3E5" w14:textId="6A82E81A" w:rsidR="00BB44BA" w:rsidRPr="00B44263" w:rsidRDefault="00BB44BA" w:rsidP="002C384F">
      <w:pPr>
        <w:overflowPunct w:val="0"/>
        <w:autoSpaceDE w:val="0"/>
        <w:autoSpaceDN w:val="0"/>
        <w:adjustRightInd w:val="0"/>
        <w:ind w:left="2880" w:hanging="2880"/>
        <w:textAlignment w:val="baseline"/>
        <w:rPr>
          <w:rFonts w:asciiTheme="minorHAnsi" w:hAnsiTheme="minorHAnsi" w:cs="Calibri"/>
          <w:sz w:val="22"/>
          <w:szCs w:val="22"/>
        </w:rPr>
      </w:pPr>
      <w:r w:rsidRPr="00B44263">
        <w:rPr>
          <w:rFonts w:asciiTheme="minorHAnsi" w:hAnsiTheme="minorHAnsi" w:cs="Calibri"/>
          <w:b/>
          <w:bCs/>
          <w:sz w:val="22"/>
          <w:szCs w:val="22"/>
        </w:rPr>
        <w:t>Works closely with:</w:t>
      </w:r>
      <w:r w:rsidRPr="00B44263">
        <w:rPr>
          <w:rFonts w:asciiTheme="minorHAnsi" w:hAnsiTheme="minorHAnsi" w:cs="Calibri"/>
          <w:b/>
          <w:bCs/>
          <w:sz w:val="22"/>
          <w:szCs w:val="22"/>
        </w:rPr>
        <w:tab/>
      </w:r>
      <w:r w:rsidRPr="00B44263">
        <w:rPr>
          <w:rFonts w:asciiTheme="minorHAnsi" w:hAnsiTheme="minorHAnsi" w:cs="Calibri"/>
          <w:sz w:val="22"/>
          <w:szCs w:val="22"/>
        </w:rPr>
        <w:t>Internal full-time and casual team members, external finance team, HR platforms including StaffSavvy, Small HR Company (working with Soho Theatre on a consultancy basis)</w:t>
      </w:r>
    </w:p>
    <w:p w14:paraId="7AACAA11" w14:textId="77777777" w:rsidR="00BB44BA" w:rsidRPr="002C384F" w:rsidRDefault="00BB44BA" w:rsidP="002C384F">
      <w:pPr>
        <w:overflowPunct w:val="0"/>
        <w:autoSpaceDE w:val="0"/>
        <w:autoSpaceDN w:val="0"/>
        <w:adjustRightInd w:val="0"/>
        <w:textAlignment w:val="baseline"/>
        <w:rPr>
          <w:rFonts w:asciiTheme="minorHAnsi" w:hAnsiTheme="minorHAnsi" w:cs="Calibri"/>
          <w:sz w:val="22"/>
          <w:szCs w:val="22"/>
        </w:rPr>
      </w:pPr>
    </w:p>
    <w:p w14:paraId="4BCF2DB5" w14:textId="34E51CC8" w:rsidR="00BE3774" w:rsidRPr="00B44263" w:rsidRDefault="00FB7B75" w:rsidP="00FB7B75">
      <w:pPr>
        <w:overflowPunct w:val="0"/>
        <w:autoSpaceDE w:val="0"/>
        <w:autoSpaceDN w:val="0"/>
        <w:adjustRightInd w:val="0"/>
        <w:ind w:left="2880" w:hanging="2880"/>
        <w:textAlignment w:val="baseline"/>
        <w:rPr>
          <w:rFonts w:asciiTheme="minorHAnsi" w:hAnsiTheme="minorHAnsi" w:cs="Calibri"/>
          <w:b/>
          <w:bCs/>
          <w:sz w:val="22"/>
          <w:szCs w:val="22"/>
        </w:rPr>
      </w:pPr>
      <w:r w:rsidRPr="00B44263">
        <w:rPr>
          <w:rFonts w:asciiTheme="minorHAnsi" w:hAnsiTheme="minorHAnsi" w:cs="Calibri"/>
          <w:b/>
          <w:bCs/>
          <w:sz w:val="22"/>
          <w:szCs w:val="22"/>
        </w:rPr>
        <w:t>Location:</w:t>
      </w:r>
      <w:r w:rsidRPr="00B44263">
        <w:rPr>
          <w:rFonts w:asciiTheme="minorHAnsi" w:hAnsiTheme="minorHAnsi" w:cs="Calibri"/>
          <w:sz w:val="22"/>
          <w:szCs w:val="22"/>
        </w:rPr>
        <w:t xml:space="preserve"> </w:t>
      </w:r>
      <w:r w:rsidRPr="00B44263">
        <w:rPr>
          <w:rFonts w:asciiTheme="minorHAnsi" w:hAnsiTheme="minorHAnsi" w:cs="Calibri"/>
          <w:sz w:val="22"/>
          <w:szCs w:val="22"/>
        </w:rPr>
        <w:tab/>
      </w:r>
      <w:r w:rsidRPr="002C384F">
        <w:rPr>
          <w:rFonts w:asciiTheme="minorHAnsi" w:hAnsiTheme="minorHAnsi" w:cs="Calibri"/>
          <w:sz w:val="22"/>
          <w:szCs w:val="22"/>
        </w:rPr>
        <w:t>Soho Theatre</w:t>
      </w:r>
      <w:r w:rsidR="00BE3774" w:rsidRPr="002C384F">
        <w:rPr>
          <w:rFonts w:asciiTheme="minorHAnsi" w:hAnsiTheme="minorHAnsi" w:cs="Calibri"/>
          <w:sz w:val="22"/>
          <w:szCs w:val="22"/>
        </w:rPr>
        <w:t xml:space="preserve"> (</w:t>
      </w:r>
      <w:r w:rsidRPr="002C384F">
        <w:rPr>
          <w:rFonts w:asciiTheme="minorHAnsi" w:hAnsiTheme="minorHAnsi" w:cs="Calibri"/>
          <w:sz w:val="22"/>
          <w:szCs w:val="22"/>
        </w:rPr>
        <w:t>Dean Street</w:t>
      </w:r>
      <w:r w:rsidR="00BE3774" w:rsidRPr="002C384F">
        <w:rPr>
          <w:rFonts w:asciiTheme="minorHAnsi" w:hAnsiTheme="minorHAnsi" w:cs="Calibri"/>
          <w:sz w:val="22"/>
          <w:szCs w:val="22"/>
        </w:rPr>
        <w:t xml:space="preserve"> </w:t>
      </w:r>
      <w:r w:rsidR="00033707" w:rsidRPr="002C384F">
        <w:rPr>
          <w:rFonts w:asciiTheme="minorHAnsi" w:hAnsiTheme="minorHAnsi" w:cs="Calibri"/>
          <w:sz w:val="22"/>
          <w:szCs w:val="22"/>
        </w:rPr>
        <w:t>and</w:t>
      </w:r>
      <w:r w:rsidRPr="002C384F">
        <w:rPr>
          <w:rFonts w:asciiTheme="minorHAnsi" w:hAnsiTheme="minorHAnsi" w:cs="Calibri"/>
          <w:sz w:val="22"/>
          <w:szCs w:val="22"/>
        </w:rPr>
        <w:t xml:space="preserve"> Walthamstow</w:t>
      </w:r>
      <w:r w:rsidR="00BE3774" w:rsidRPr="002C384F">
        <w:rPr>
          <w:rFonts w:asciiTheme="minorHAnsi" w:hAnsiTheme="minorHAnsi" w:cs="Calibri"/>
          <w:sz w:val="22"/>
          <w:szCs w:val="22"/>
        </w:rPr>
        <w:t xml:space="preserve"> venues)</w:t>
      </w:r>
      <w:r w:rsidR="00BE3774" w:rsidRPr="00B44263">
        <w:rPr>
          <w:rFonts w:asciiTheme="minorHAnsi" w:hAnsiTheme="minorHAnsi" w:cs="Calibri"/>
          <w:b/>
          <w:bCs/>
          <w:sz w:val="22"/>
          <w:szCs w:val="22"/>
        </w:rPr>
        <w:t xml:space="preserve"> </w:t>
      </w:r>
    </w:p>
    <w:p w14:paraId="3E4503F1" w14:textId="06425EFE" w:rsidR="00033707" w:rsidRPr="00B44263" w:rsidRDefault="00FB7B75" w:rsidP="00FB7B75">
      <w:pPr>
        <w:overflowPunct w:val="0"/>
        <w:autoSpaceDE w:val="0"/>
        <w:autoSpaceDN w:val="0"/>
        <w:adjustRightInd w:val="0"/>
        <w:textAlignment w:val="baseline"/>
        <w:rPr>
          <w:rFonts w:asciiTheme="minorHAnsi" w:hAnsiTheme="minorHAnsi" w:cs="Calibri"/>
          <w:b/>
          <w:bCs/>
          <w:sz w:val="22"/>
          <w:szCs w:val="22"/>
        </w:rPr>
      </w:pPr>
      <w:r w:rsidRPr="00B44263">
        <w:rPr>
          <w:rFonts w:asciiTheme="minorHAnsi" w:hAnsiTheme="minorHAnsi" w:cs="Calibri"/>
          <w:b/>
          <w:bCs/>
          <w:sz w:val="22"/>
          <w:szCs w:val="22"/>
        </w:rPr>
        <w:t xml:space="preserve"> </w:t>
      </w:r>
    </w:p>
    <w:p w14:paraId="289A0A10" w14:textId="00407343" w:rsidR="00FB7B75" w:rsidRPr="00B44263" w:rsidRDefault="00033707" w:rsidP="00FB7B75">
      <w:pPr>
        <w:overflowPunct w:val="0"/>
        <w:autoSpaceDE w:val="0"/>
        <w:autoSpaceDN w:val="0"/>
        <w:adjustRightInd w:val="0"/>
        <w:textAlignment w:val="baseline"/>
        <w:rPr>
          <w:rFonts w:asciiTheme="minorHAnsi" w:hAnsiTheme="minorHAnsi" w:cs="Calibri"/>
          <w:b/>
          <w:color w:val="D60058"/>
          <w:sz w:val="22"/>
          <w:szCs w:val="22"/>
          <w:lang w:val="en-GB"/>
        </w:rPr>
      </w:pPr>
      <w:r w:rsidRPr="00B44263">
        <w:rPr>
          <w:rFonts w:asciiTheme="minorHAnsi" w:hAnsiTheme="minorHAnsi" w:cs="Calibri"/>
          <w:b/>
          <w:color w:val="D60058"/>
          <w:sz w:val="22"/>
          <w:szCs w:val="22"/>
          <w:lang w:val="en-GB"/>
        </w:rPr>
        <w:t>Overview</w:t>
      </w:r>
    </w:p>
    <w:p w14:paraId="3BD3B316" w14:textId="3D698379" w:rsidR="00BF0B1E" w:rsidRPr="00B44263" w:rsidRDefault="00CA249D" w:rsidP="008D7059">
      <w:pPr>
        <w:overflowPunct w:val="0"/>
        <w:autoSpaceDE w:val="0"/>
        <w:autoSpaceDN w:val="0"/>
        <w:adjustRightInd w:val="0"/>
        <w:textAlignment w:val="baseline"/>
        <w:rPr>
          <w:rFonts w:asciiTheme="minorHAnsi" w:hAnsiTheme="minorHAnsi" w:cs="Calibri"/>
          <w:bCs/>
          <w:sz w:val="22"/>
          <w:szCs w:val="22"/>
          <w:lang w:val="en-GB"/>
        </w:rPr>
      </w:pPr>
      <w:r w:rsidRPr="00B44263">
        <w:rPr>
          <w:rFonts w:asciiTheme="minorHAnsi" w:hAnsiTheme="minorHAnsi" w:cs="Calibri"/>
          <w:bCs/>
          <w:sz w:val="22"/>
          <w:szCs w:val="22"/>
          <w:lang w:val="en-GB"/>
        </w:rPr>
        <w:t>This new role will be a core part of the Soho Theatre team</w:t>
      </w:r>
      <w:r w:rsidR="00A2002A" w:rsidRPr="00B44263">
        <w:rPr>
          <w:rFonts w:asciiTheme="minorHAnsi" w:hAnsiTheme="minorHAnsi" w:cs="Calibri"/>
          <w:bCs/>
          <w:sz w:val="22"/>
          <w:szCs w:val="22"/>
          <w:lang w:val="en-GB"/>
        </w:rPr>
        <w:t xml:space="preserve">, supporting us at a time of change and growth as we open our new venue in Walthamstow. </w:t>
      </w:r>
      <w:r w:rsidR="009C6FC8" w:rsidRPr="00B44263">
        <w:rPr>
          <w:rFonts w:asciiTheme="minorHAnsi" w:hAnsiTheme="minorHAnsi" w:cs="Calibri"/>
          <w:bCs/>
          <w:sz w:val="22"/>
          <w:szCs w:val="22"/>
          <w:lang w:val="en-GB"/>
        </w:rPr>
        <w:t xml:space="preserve">Working </w:t>
      </w:r>
      <w:r w:rsidR="00251A7C" w:rsidRPr="00B44263">
        <w:rPr>
          <w:rFonts w:asciiTheme="minorHAnsi" w:hAnsiTheme="minorHAnsi" w:cs="Calibri"/>
          <w:bCs/>
          <w:sz w:val="22"/>
          <w:szCs w:val="22"/>
          <w:lang w:val="en-GB"/>
        </w:rPr>
        <w:t xml:space="preserve">across both our venues, </w:t>
      </w:r>
      <w:r w:rsidR="00A2002A" w:rsidRPr="00B44263">
        <w:rPr>
          <w:rFonts w:asciiTheme="minorHAnsi" w:hAnsiTheme="minorHAnsi" w:cs="Calibri"/>
          <w:bCs/>
          <w:sz w:val="22"/>
          <w:szCs w:val="22"/>
          <w:lang w:val="en-GB"/>
        </w:rPr>
        <w:t xml:space="preserve">you </w:t>
      </w:r>
      <w:r w:rsidR="00251A7C" w:rsidRPr="00B44263">
        <w:rPr>
          <w:rFonts w:asciiTheme="minorHAnsi" w:hAnsiTheme="minorHAnsi" w:cs="Calibri"/>
          <w:bCs/>
          <w:sz w:val="22"/>
          <w:szCs w:val="22"/>
          <w:lang w:val="en-GB"/>
        </w:rPr>
        <w:t xml:space="preserve">will </w:t>
      </w:r>
      <w:r w:rsidR="002C7852" w:rsidRPr="00B44263">
        <w:rPr>
          <w:rFonts w:asciiTheme="minorHAnsi" w:hAnsiTheme="minorHAnsi" w:cs="Calibri"/>
          <w:bCs/>
          <w:sz w:val="22"/>
          <w:szCs w:val="22"/>
          <w:lang w:val="en-GB"/>
        </w:rPr>
        <w:t xml:space="preserve">bring high-quality </w:t>
      </w:r>
      <w:r w:rsidR="00BF0B1E" w:rsidRPr="00B44263">
        <w:rPr>
          <w:rFonts w:asciiTheme="minorHAnsi" w:hAnsiTheme="minorHAnsi" w:cs="Calibri"/>
          <w:bCs/>
          <w:sz w:val="22"/>
          <w:szCs w:val="22"/>
          <w:lang w:val="en-GB"/>
        </w:rPr>
        <w:t>administrative skills to underpin how we manage and support all our staff</w:t>
      </w:r>
      <w:r w:rsidR="00192689" w:rsidRPr="00B44263">
        <w:rPr>
          <w:rFonts w:asciiTheme="minorHAnsi" w:hAnsiTheme="minorHAnsi" w:cs="Calibri"/>
          <w:bCs/>
          <w:sz w:val="22"/>
          <w:szCs w:val="22"/>
          <w:lang w:val="en-GB"/>
        </w:rPr>
        <w:t xml:space="preserve"> to create an effective working environment for all and </w:t>
      </w:r>
      <w:r w:rsidR="00BF0B1E" w:rsidRPr="00B44263">
        <w:rPr>
          <w:rFonts w:asciiTheme="minorHAnsi" w:hAnsiTheme="minorHAnsi" w:cs="Calibri"/>
          <w:bCs/>
          <w:sz w:val="22"/>
          <w:szCs w:val="22"/>
          <w:lang w:val="en-GB"/>
        </w:rPr>
        <w:t>ensur</w:t>
      </w:r>
      <w:r w:rsidR="00A26802" w:rsidRPr="00B44263">
        <w:rPr>
          <w:rFonts w:asciiTheme="minorHAnsi" w:hAnsiTheme="minorHAnsi" w:cs="Calibri"/>
          <w:bCs/>
          <w:sz w:val="22"/>
          <w:szCs w:val="22"/>
          <w:lang w:val="en-GB"/>
        </w:rPr>
        <w:t>e</w:t>
      </w:r>
      <w:r w:rsidR="00BF0B1E" w:rsidRPr="00B44263">
        <w:rPr>
          <w:rFonts w:asciiTheme="minorHAnsi" w:hAnsiTheme="minorHAnsi" w:cs="Calibri"/>
          <w:bCs/>
          <w:sz w:val="22"/>
          <w:szCs w:val="22"/>
          <w:lang w:val="en-GB"/>
        </w:rPr>
        <w:t xml:space="preserve"> </w:t>
      </w:r>
      <w:r w:rsidR="005D4543" w:rsidRPr="00B44263">
        <w:rPr>
          <w:rFonts w:asciiTheme="minorHAnsi" w:hAnsiTheme="minorHAnsi" w:cs="Calibri"/>
          <w:bCs/>
          <w:sz w:val="22"/>
          <w:szCs w:val="22"/>
          <w:lang w:val="en-GB"/>
        </w:rPr>
        <w:t xml:space="preserve">Soho Theatre is a welcoming, </w:t>
      </w:r>
      <w:r w:rsidR="00BF0B1E" w:rsidRPr="00B44263">
        <w:rPr>
          <w:rFonts w:asciiTheme="minorHAnsi" w:hAnsiTheme="minorHAnsi" w:cs="Calibri"/>
          <w:bCs/>
          <w:sz w:val="22"/>
          <w:szCs w:val="22"/>
          <w:lang w:val="en-GB"/>
        </w:rPr>
        <w:t xml:space="preserve">positive </w:t>
      </w:r>
      <w:r w:rsidR="00C5278C" w:rsidRPr="00B44263">
        <w:rPr>
          <w:rFonts w:asciiTheme="minorHAnsi" w:hAnsiTheme="minorHAnsi" w:cs="Calibri"/>
          <w:bCs/>
          <w:sz w:val="22"/>
          <w:szCs w:val="22"/>
          <w:lang w:val="en-GB"/>
        </w:rPr>
        <w:t>and inclusive place to work</w:t>
      </w:r>
      <w:r w:rsidR="00A2002A" w:rsidRPr="00B44263">
        <w:rPr>
          <w:rFonts w:asciiTheme="minorHAnsi" w:hAnsiTheme="minorHAnsi" w:cs="Calibri"/>
          <w:bCs/>
          <w:sz w:val="22"/>
          <w:szCs w:val="22"/>
          <w:lang w:val="en-GB"/>
        </w:rPr>
        <w:t>, and that Walthamstow is established with these values at the core</w:t>
      </w:r>
      <w:r w:rsidR="00C5278C" w:rsidRPr="00B44263">
        <w:rPr>
          <w:rFonts w:asciiTheme="minorHAnsi" w:hAnsiTheme="minorHAnsi" w:cs="Calibri"/>
          <w:bCs/>
          <w:sz w:val="22"/>
          <w:szCs w:val="22"/>
          <w:lang w:val="en-GB"/>
        </w:rPr>
        <w:t xml:space="preserve">. </w:t>
      </w:r>
    </w:p>
    <w:p w14:paraId="323636A6" w14:textId="77777777" w:rsidR="00BF0B1E" w:rsidRPr="00B44263" w:rsidRDefault="00BF0B1E" w:rsidP="008D7059">
      <w:pPr>
        <w:overflowPunct w:val="0"/>
        <w:autoSpaceDE w:val="0"/>
        <w:autoSpaceDN w:val="0"/>
        <w:adjustRightInd w:val="0"/>
        <w:textAlignment w:val="baseline"/>
        <w:rPr>
          <w:rFonts w:asciiTheme="minorHAnsi" w:hAnsiTheme="minorHAnsi" w:cs="Calibri"/>
          <w:bCs/>
          <w:sz w:val="22"/>
          <w:szCs w:val="22"/>
          <w:lang w:val="en-GB"/>
        </w:rPr>
      </w:pPr>
    </w:p>
    <w:p w14:paraId="2507AB1B" w14:textId="6099879D" w:rsidR="004E57BD" w:rsidRPr="00B44263" w:rsidRDefault="004C02E9" w:rsidP="008D7059">
      <w:pPr>
        <w:overflowPunct w:val="0"/>
        <w:autoSpaceDE w:val="0"/>
        <w:autoSpaceDN w:val="0"/>
        <w:adjustRightInd w:val="0"/>
        <w:textAlignment w:val="baseline"/>
        <w:rPr>
          <w:rFonts w:asciiTheme="minorHAnsi" w:hAnsiTheme="minorHAnsi" w:cs="Calibri"/>
          <w:bCs/>
          <w:sz w:val="22"/>
          <w:szCs w:val="22"/>
          <w:lang w:val="en-GB"/>
        </w:rPr>
      </w:pPr>
      <w:r w:rsidRPr="00B44263">
        <w:rPr>
          <w:rFonts w:asciiTheme="minorHAnsi" w:hAnsiTheme="minorHAnsi" w:cs="Calibri"/>
          <w:bCs/>
          <w:sz w:val="22"/>
          <w:szCs w:val="22"/>
          <w:lang w:val="en-GB"/>
        </w:rPr>
        <w:t xml:space="preserve">You will manage </w:t>
      </w:r>
      <w:r w:rsidR="00584D62" w:rsidRPr="00B44263">
        <w:rPr>
          <w:rFonts w:asciiTheme="minorHAnsi" w:hAnsiTheme="minorHAnsi" w:cs="Calibri"/>
          <w:bCs/>
          <w:sz w:val="22"/>
          <w:szCs w:val="22"/>
          <w:lang w:val="en-GB"/>
        </w:rPr>
        <w:t xml:space="preserve">key </w:t>
      </w:r>
      <w:r w:rsidR="002952E6" w:rsidRPr="00B44263">
        <w:rPr>
          <w:rFonts w:asciiTheme="minorHAnsi" w:hAnsiTheme="minorHAnsi" w:cs="Calibri"/>
          <w:bCs/>
          <w:sz w:val="22"/>
          <w:szCs w:val="22"/>
          <w:lang w:val="en-GB"/>
        </w:rPr>
        <w:t>HR needs</w:t>
      </w:r>
      <w:r w:rsidR="00584D62" w:rsidRPr="00B44263">
        <w:rPr>
          <w:rFonts w:asciiTheme="minorHAnsi" w:hAnsiTheme="minorHAnsi" w:cs="Calibri"/>
          <w:bCs/>
          <w:sz w:val="22"/>
          <w:szCs w:val="22"/>
          <w:lang w:val="en-GB"/>
        </w:rPr>
        <w:t xml:space="preserve"> and procedures</w:t>
      </w:r>
      <w:r w:rsidR="007F0A0F" w:rsidRPr="00B44263">
        <w:rPr>
          <w:rFonts w:asciiTheme="minorHAnsi" w:hAnsiTheme="minorHAnsi" w:cs="Calibri"/>
          <w:bCs/>
          <w:sz w:val="22"/>
          <w:szCs w:val="22"/>
          <w:lang w:val="en-GB"/>
        </w:rPr>
        <w:t xml:space="preserve">, </w:t>
      </w:r>
      <w:r w:rsidR="00584D62" w:rsidRPr="00B44263">
        <w:rPr>
          <w:rFonts w:asciiTheme="minorHAnsi" w:hAnsiTheme="minorHAnsi" w:cs="Calibri"/>
          <w:bCs/>
          <w:sz w:val="22"/>
          <w:szCs w:val="22"/>
          <w:lang w:val="en-GB"/>
        </w:rPr>
        <w:t xml:space="preserve">systems and records (including recruitment) </w:t>
      </w:r>
      <w:r w:rsidR="00D96D81" w:rsidRPr="00B44263">
        <w:rPr>
          <w:rFonts w:asciiTheme="minorHAnsi" w:hAnsiTheme="minorHAnsi" w:cs="Calibri"/>
          <w:bCs/>
          <w:sz w:val="22"/>
          <w:szCs w:val="22"/>
          <w:lang w:val="en-GB"/>
        </w:rPr>
        <w:t xml:space="preserve">and support </w:t>
      </w:r>
      <w:r w:rsidR="007F0A0F" w:rsidRPr="00B44263">
        <w:rPr>
          <w:rFonts w:asciiTheme="minorHAnsi" w:hAnsiTheme="minorHAnsi" w:cs="Calibri"/>
          <w:bCs/>
          <w:sz w:val="22"/>
          <w:szCs w:val="22"/>
          <w:lang w:val="en-GB"/>
        </w:rPr>
        <w:t xml:space="preserve">the Interim COO with any </w:t>
      </w:r>
      <w:r w:rsidR="00251A7C" w:rsidRPr="00B44263">
        <w:rPr>
          <w:rFonts w:asciiTheme="minorHAnsi" w:hAnsiTheme="minorHAnsi" w:cs="Calibri"/>
          <w:bCs/>
          <w:sz w:val="22"/>
          <w:szCs w:val="22"/>
          <w:lang w:val="en-GB"/>
        </w:rPr>
        <w:t xml:space="preserve">people related queries </w:t>
      </w:r>
      <w:r w:rsidR="00D96D81" w:rsidRPr="00B44263">
        <w:rPr>
          <w:rFonts w:asciiTheme="minorHAnsi" w:hAnsiTheme="minorHAnsi" w:cs="Calibri"/>
          <w:bCs/>
          <w:sz w:val="22"/>
          <w:szCs w:val="22"/>
          <w:lang w:val="en-GB"/>
        </w:rPr>
        <w:t xml:space="preserve">or </w:t>
      </w:r>
      <w:r w:rsidR="00251A7C" w:rsidRPr="00B44263">
        <w:rPr>
          <w:rFonts w:asciiTheme="minorHAnsi" w:hAnsiTheme="minorHAnsi" w:cs="Calibri"/>
          <w:bCs/>
          <w:sz w:val="22"/>
          <w:szCs w:val="22"/>
          <w:lang w:val="en-GB"/>
        </w:rPr>
        <w:t>issues</w:t>
      </w:r>
      <w:r w:rsidR="00D96D81" w:rsidRPr="00B44263">
        <w:rPr>
          <w:rFonts w:asciiTheme="minorHAnsi" w:hAnsiTheme="minorHAnsi" w:cs="Calibri"/>
          <w:bCs/>
          <w:sz w:val="22"/>
          <w:szCs w:val="22"/>
          <w:lang w:val="en-GB"/>
        </w:rPr>
        <w:t>, ensuring effective internal communications across our team</w:t>
      </w:r>
      <w:r w:rsidR="00251A7C" w:rsidRPr="00B44263">
        <w:rPr>
          <w:rFonts w:asciiTheme="minorHAnsi" w:hAnsiTheme="minorHAnsi" w:cs="Calibri"/>
          <w:bCs/>
          <w:sz w:val="22"/>
          <w:szCs w:val="22"/>
          <w:lang w:val="en-GB"/>
        </w:rPr>
        <w:t xml:space="preserve">. </w:t>
      </w:r>
      <w:r w:rsidR="00811BFE" w:rsidRPr="00B44263">
        <w:rPr>
          <w:rFonts w:asciiTheme="minorHAnsi" w:hAnsiTheme="minorHAnsi" w:cs="Calibri"/>
          <w:bCs/>
          <w:sz w:val="22"/>
          <w:szCs w:val="22"/>
          <w:lang w:val="en-GB"/>
        </w:rPr>
        <w:t>Y</w:t>
      </w:r>
      <w:r w:rsidR="00251A7C" w:rsidRPr="00B44263">
        <w:rPr>
          <w:rFonts w:asciiTheme="minorHAnsi" w:hAnsiTheme="minorHAnsi" w:cs="Calibri"/>
          <w:bCs/>
          <w:sz w:val="22"/>
          <w:szCs w:val="22"/>
          <w:lang w:val="en-GB"/>
        </w:rPr>
        <w:t>ou will run and support all recruitment from start to end, onboarding</w:t>
      </w:r>
      <w:r w:rsidR="002E4546" w:rsidRPr="00B44263">
        <w:rPr>
          <w:rFonts w:asciiTheme="minorHAnsi" w:hAnsiTheme="minorHAnsi" w:cs="Calibri"/>
          <w:bCs/>
          <w:sz w:val="22"/>
          <w:szCs w:val="22"/>
          <w:lang w:val="en-GB"/>
        </w:rPr>
        <w:t xml:space="preserve"> new starters</w:t>
      </w:r>
      <w:r w:rsidR="00251A7C" w:rsidRPr="00B44263">
        <w:rPr>
          <w:rFonts w:asciiTheme="minorHAnsi" w:hAnsiTheme="minorHAnsi" w:cs="Calibri"/>
          <w:bCs/>
          <w:sz w:val="22"/>
          <w:szCs w:val="22"/>
          <w:lang w:val="en-GB"/>
        </w:rPr>
        <w:t xml:space="preserve">, </w:t>
      </w:r>
      <w:r w:rsidR="002E4546" w:rsidRPr="00B44263">
        <w:rPr>
          <w:rFonts w:asciiTheme="minorHAnsi" w:hAnsiTheme="minorHAnsi" w:cs="Calibri"/>
          <w:bCs/>
          <w:sz w:val="22"/>
          <w:szCs w:val="22"/>
          <w:lang w:val="en-GB"/>
        </w:rPr>
        <w:t xml:space="preserve">exiting </w:t>
      </w:r>
      <w:r w:rsidR="00251A7C" w:rsidRPr="00B44263">
        <w:rPr>
          <w:rFonts w:asciiTheme="minorHAnsi" w:hAnsiTheme="minorHAnsi" w:cs="Calibri"/>
          <w:bCs/>
          <w:sz w:val="22"/>
          <w:szCs w:val="22"/>
          <w:lang w:val="en-GB"/>
        </w:rPr>
        <w:t xml:space="preserve">leavers, </w:t>
      </w:r>
      <w:r w:rsidR="002E4546" w:rsidRPr="00B44263">
        <w:rPr>
          <w:rFonts w:asciiTheme="minorHAnsi" w:hAnsiTheme="minorHAnsi" w:cs="Calibri"/>
          <w:bCs/>
          <w:sz w:val="22"/>
          <w:szCs w:val="22"/>
          <w:lang w:val="en-GB"/>
        </w:rPr>
        <w:t xml:space="preserve">supporting </w:t>
      </w:r>
      <w:r w:rsidR="00251A7C" w:rsidRPr="00B44263">
        <w:rPr>
          <w:rFonts w:asciiTheme="minorHAnsi" w:hAnsiTheme="minorHAnsi" w:cs="Calibri"/>
          <w:bCs/>
          <w:sz w:val="22"/>
          <w:szCs w:val="22"/>
          <w:lang w:val="en-GB"/>
        </w:rPr>
        <w:t xml:space="preserve">performance management and any case work that may arise. </w:t>
      </w:r>
    </w:p>
    <w:p w14:paraId="33B8A8A9" w14:textId="77777777" w:rsidR="004E57BD" w:rsidRPr="00B44263" w:rsidRDefault="004E57BD" w:rsidP="008D7059">
      <w:pPr>
        <w:overflowPunct w:val="0"/>
        <w:autoSpaceDE w:val="0"/>
        <w:autoSpaceDN w:val="0"/>
        <w:adjustRightInd w:val="0"/>
        <w:textAlignment w:val="baseline"/>
        <w:rPr>
          <w:rFonts w:asciiTheme="minorHAnsi" w:hAnsiTheme="minorHAnsi" w:cs="Calibri"/>
          <w:bCs/>
          <w:sz w:val="22"/>
          <w:szCs w:val="22"/>
          <w:lang w:val="en-GB"/>
        </w:rPr>
      </w:pPr>
    </w:p>
    <w:p w14:paraId="2A303163" w14:textId="0AB10539" w:rsidR="00B83455" w:rsidRPr="00B44263" w:rsidRDefault="00A90D97" w:rsidP="008D7059">
      <w:pPr>
        <w:overflowPunct w:val="0"/>
        <w:autoSpaceDE w:val="0"/>
        <w:autoSpaceDN w:val="0"/>
        <w:adjustRightInd w:val="0"/>
        <w:textAlignment w:val="baseline"/>
        <w:rPr>
          <w:rFonts w:asciiTheme="minorHAnsi" w:hAnsiTheme="minorHAnsi" w:cs="Calibri"/>
          <w:bCs/>
          <w:sz w:val="22"/>
          <w:szCs w:val="22"/>
          <w:lang w:val="en-GB"/>
        </w:rPr>
      </w:pPr>
      <w:r w:rsidRPr="00B44263">
        <w:rPr>
          <w:rFonts w:asciiTheme="minorHAnsi" w:hAnsiTheme="minorHAnsi" w:cs="Calibri"/>
          <w:bCs/>
          <w:sz w:val="22"/>
          <w:szCs w:val="22"/>
        </w:rPr>
        <w:t xml:space="preserve">The role will manage a high volume of correspondence, documentation and processes including confidential and sensitive information, meaning strong </w:t>
      </w:r>
      <w:proofErr w:type="spellStart"/>
      <w:r w:rsidRPr="00B44263">
        <w:rPr>
          <w:rFonts w:asciiTheme="minorHAnsi" w:hAnsiTheme="minorHAnsi" w:cs="Calibri"/>
          <w:bCs/>
          <w:sz w:val="22"/>
          <w:szCs w:val="22"/>
        </w:rPr>
        <w:t>organisational</w:t>
      </w:r>
      <w:proofErr w:type="spellEnd"/>
      <w:r w:rsidRPr="00B44263">
        <w:rPr>
          <w:rFonts w:asciiTheme="minorHAnsi" w:hAnsiTheme="minorHAnsi" w:cs="Calibri"/>
          <w:bCs/>
          <w:sz w:val="22"/>
          <w:szCs w:val="22"/>
        </w:rPr>
        <w:t xml:space="preserve"> skills, attention to detail and discretion are vital.</w:t>
      </w:r>
      <w:r w:rsidR="005603EC" w:rsidRPr="00B44263">
        <w:rPr>
          <w:rFonts w:asciiTheme="minorHAnsi" w:hAnsiTheme="minorHAnsi" w:cs="Calibri"/>
          <w:bCs/>
          <w:sz w:val="22"/>
          <w:szCs w:val="22"/>
          <w:lang w:val="en-GB"/>
        </w:rPr>
        <w:t xml:space="preserve"> </w:t>
      </w:r>
      <w:r w:rsidR="00074F10" w:rsidRPr="00B44263">
        <w:rPr>
          <w:rFonts w:asciiTheme="minorHAnsi" w:hAnsiTheme="minorHAnsi" w:cs="Calibri"/>
          <w:bCs/>
          <w:sz w:val="22"/>
          <w:szCs w:val="22"/>
          <w:lang w:val="en-GB"/>
        </w:rPr>
        <w:t xml:space="preserve">You will work closely with senior management to bring the Soho Theatre culture to everything we do. </w:t>
      </w:r>
      <w:r w:rsidR="005E22AE" w:rsidRPr="00B44263">
        <w:rPr>
          <w:rFonts w:asciiTheme="minorHAnsi" w:hAnsiTheme="minorHAnsi" w:cs="Calibri"/>
          <w:bCs/>
          <w:sz w:val="22"/>
          <w:szCs w:val="22"/>
        </w:rPr>
        <w:t>T</w:t>
      </w:r>
      <w:r w:rsidR="005603EC" w:rsidRPr="00B44263">
        <w:rPr>
          <w:rFonts w:asciiTheme="minorHAnsi" w:hAnsiTheme="minorHAnsi" w:cs="Calibri"/>
          <w:bCs/>
          <w:sz w:val="22"/>
          <w:szCs w:val="22"/>
        </w:rPr>
        <w:t xml:space="preserve">his is a hugely exciting opportunity to be a key part of the </w:t>
      </w:r>
      <w:r w:rsidR="005E22AE" w:rsidRPr="00B44263">
        <w:rPr>
          <w:rFonts w:asciiTheme="minorHAnsi" w:hAnsiTheme="minorHAnsi" w:cs="Calibri"/>
          <w:bCs/>
          <w:sz w:val="22"/>
          <w:szCs w:val="22"/>
        </w:rPr>
        <w:t xml:space="preserve">Soho Theatre </w:t>
      </w:r>
      <w:r w:rsidR="005603EC" w:rsidRPr="00B44263">
        <w:rPr>
          <w:rFonts w:asciiTheme="minorHAnsi" w:hAnsiTheme="minorHAnsi" w:cs="Calibri"/>
          <w:bCs/>
          <w:sz w:val="22"/>
          <w:szCs w:val="22"/>
        </w:rPr>
        <w:t xml:space="preserve">team, working collaboratively to ensure </w:t>
      </w:r>
      <w:proofErr w:type="spellStart"/>
      <w:r w:rsidR="005E22AE" w:rsidRPr="00B44263">
        <w:rPr>
          <w:rFonts w:asciiTheme="minorHAnsi" w:hAnsiTheme="minorHAnsi" w:cs="Calibri"/>
          <w:bCs/>
          <w:sz w:val="22"/>
          <w:szCs w:val="22"/>
        </w:rPr>
        <w:t>organisational</w:t>
      </w:r>
      <w:proofErr w:type="spellEnd"/>
      <w:r w:rsidR="005E22AE" w:rsidRPr="00B44263">
        <w:rPr>
          <w:rFonts w:asciiTheme="minorHAnsi" w:hAnsiTheme="minorHAnsi" w:cs="Calibri"/>
          <w:bCs/>
          <w:sz w:val="22"/>
          <w:szCs w:val="22"/>
        </w:rPr>
        <w:t xml:space="preserve"> cohesion </w:t>
      </w:r>
      <w:r w:rsidR="00C96812" w:rsidRPr="00B44263">
        <w:rPr>
          <w:rFonts w:asciiTheme="minorHAnsi" w:hAnsiTheme="minorHAnsi" w:cs="Calibri"/>
          <w:bCs/>
          <w:sz w:val="22"/>
          <w:szCs w:val="22"/>
        </w:rPr>
        <w:t xml:space="preserve">and would suit someone </w:t>
      </w:r>
      <w:r w:rsidR="005603EC" w:rsidRPr="00B44263">
        <w:rPr>
          <w:rFonts w:asciiTheme="minorHAnsi" w:hAnsiTheme="minorHAnsi" w:cs="Calibri"/>
          <w:bCs/>
          <w:sz w:val="22"/>
          <w:szCs w:val="22"/>
        </w:rPr>
        <w:t>who is proactive</w:t>
      </w:r>
      <w:r w:rsidR="00C96812" w:rsidRPr="00B44263">
        <w:rPr>
          <w:rFonts w:asciiTheme="minorHAnsi" w:hAnsiTheme="minorHAnsi" w:cs="Calibri"/>
          <w:bCs/>
          <w:sz w:val="22"/>
          <w:szCs w:val="22"/>
        </w:rPr>
        <w:t xml:space="preserve">, </w:t>
      </w:r>
      <w:r w:rsidR="005603EC" w:rsidRPr="00B44263">
        <w:rPr>
          <w:rFonts w:asciiTheme="minorHAnsi" w:hAnsiTheme="minorHAnsi" w:cs="Calibri"/>
          <w:bCs/>
          <w:sz w:val="22"/>
          <w:szCs w:val="22"/>
        </w:rPr>
        <w:t xml:space="preserve">extremely </w:t>
      </w:r>
      <w:proofErr w:type="spellStart"/>
      <w:r w:rsidR="005603EC" w:rsidRPr="00B44263">
        <w:rPr>
          <w:rFonts w:asciiTheme="minorHAnsi" w:hAnsiTheme="minorHAnsi" w:cs="Calibri"/>
          <w:bCs/>
          <w:sz w:val="22"/>
          <w:szCs w:val="22"/>
        </w:rPr>
        <w:t>organised</w:t>
      </w:r>
      <w:proofErr w:type="spellEnd"/>
      <w:r w:rsidR="005603EC" w:rsidRPr="00B44263">
        <w:rPr>
          <w:rFonts w:asciiTheme="minorHAnsi" w:hAnsiTheme="minorHAnsi" w:cs="Calibri"/>
          <w:bCs/>
          <w:sz w:val="22"/>
          <w:szCs w:val="22"/>
        </w:rPr>
        <w:t xml:space="preserve"> </w:t>
      </w:r>
      <w:r w:rsidR="00C96812" w:rsidRPr="00B44263">
        <w:rPr>
          <w:rFonts w:asciiTheme="minorHAnsi" w:hAnsiTheme="minorHAnsi" w:cs="Calibri"/>
          <w:bCs/>
          <w:sz w:val="22"/>
          <w:szCs w:val="22"/>
        </w:rPr>
        <w:t xml:space="preserve">and </w:t>
      </w:r>
      <w:r w:rsidR="005603EC" w:rsidRPr="00B44263">
        <w:rPr>
          <w:rFonts w:asciiTheme="minorHAnsi" w:hAnsiTheme="minorHAnsi" w:cs="Calibri"/>
          <w:bCs/>
          <w:sz w:val="22"/>
          <w:szCs w:val="22"/>
        </w:rPr>
        <w:t xml:space="preserve">pursuing a career in HR. </w:t>
      </w:r>
    </w:p>
    <w:p w14:paraId="7BC03F95" w14:textId="77777777" w:rsidR="00033707" w:rsidRPr="002C384F" w:rsidRDefault="00033707" w:rsidP="002C384F">
      <w:pPr>
        <w:pStyle w:val="NoSpacing"/>
        <w:rPr>
          <w:rFonts w:asciiTheme="minorHAnsi" w:hAnsiTheme="minorHAnsi"/>
        </w:rPr>
      </w:pPr>
    </w:p>
    <w:p w14:paraId="4AC7C436" w14:textId="4F2A941A" w:rsidR="008F141D" w:rsidRPr="002C384F" w:rsidRDefault="00033707" w:rsidP="008F141D">
      <w:pPr>
        <w:pStyle w:val="NoSpacing"/>
        <w:rPr>
          <w:rFonts w:asciiTheme="minorHAnsi" w:hAnsiTheme="minorHAnsi"/>
          <w:b/>
          <w:bCs/>
          <w:color w:val="D60058"/>
        </w:rPr>
      </w:pPr>
      <w:r w:rsidRPr="002C384F">
        <w:rPr>
          <w:rFonts w:asciiTheme="minorHAnsi" w:hAnsiTheme="minorHAnsi"/>
          <w:b/>
          <w:bCs/>
          <w:color w:val="D60058"/>
        </w:rPr>
        <w:t>Job Outline</w:t>
      </w:r>
    </w:p>
    <w:p w14:paraId="6D659BBD" w14:textId="77777777" w:rsidR="008F141D" w:rsidRPr="002C384F" w:rsidRDefault="008F141D" w:rsidP="008F141D">
      <w:pPr>
        <w:pStyle w:val="NoSpacing"/>
        <w:rPr>
          <w:rFonts w:asciiTheme="minorHAnsi" w:hAnsiTheme="minorHAnsi"/>
          <w:color w:val="000000"/>
        </w:rPr>
      </w:pPr>
    </w:p>
    <w:p w14:paraId="309F12CC" w14:textId="1EF4E066" w:rsidR="008F141D" w:rsidRPr="002C384F" w:rsidDel="00C47C41" w:rsidRDefault="00211725" w:rsidP="002C384F">
      <w:pPr>
        <w:pStyle w:val="NoSpacing"/>
        <w:rPr>
          <w:rFonts w:asciiTheme="minorHAnsi" w:hAnsiTheme="minorHAnsi"/>
          <w:bCs/>
          <w:lang w:eastAsia="en-GB"/>
        </w:rPr>
      </w:pPr>
      <w:r w:rsidRPr="002C384F">
        <w:rPr>
          <w:rFonts w:asciiTheme="minorHAnsi" w:hAnsiTheme="minorHAnsi"/>
          <w:b/>
          <w:lang w:eastAsia="en-GB"/>
        </w:rPr>
        <w:t>Peopl</w:t>
      </w:r>
      <w:r w:rsidR="008F141D" w:rsidRPr="002C384F">
        <w:rPr>
          <w:rFonts w:asciiTheme="minorHAnsi" w:hAnsiTheme="minorHAnsi"/>
          <w:b/>
          <w:lang w:eastAsia="en-GB"/>
        </w:rPr>
        <w:t>e</w:t>
      </w:r>
    </w:p>
    <w:p w14:paraId="093906C0" w14:textId="6CA3B8A7" w:rsidR="008F141D" w:rsidRPr="002C384F" w:rsidRDefault="004C0CED" w:rsidP="002C384F">
      <w:pPr>
        <w:pStyle w:val="NoSpacing"/>
        <w:numPr>
          <w:ilvl w:val="0"/>
          <w:numId w:val="48"/>
        </w:numPr>
        <w:rPr>
          <w:rFonts w:asciiTheme="minorHAnsi" w:hAnsiTheme="minorHAnsi"/>
        </w:rPr>
      </w:pPr>
      <w:r w:rsidRPr="002C384F">
        <w:rPr>
          <w:rFonts w:asciiTheme="minorHAnsi" w:hAnsiTheme="minorHAnsi"/>
        </w:rPr>
        <w:t>Support the team to w</w:t>
      </w:r>
      <w:r w:rsidR="00662006" w:rsidRPr="002C384F">
        <w:rPr>
          <w:rFonts w:asciiTheme="minorHAnsi" w:hAnsiTheme="minorHAnsi"/>
        </w:rPr>
        <w:t>rite and develop job descriptions, person specifications and</w:t>
      </w:r>
      <w:r w:rsidR="00B8636F" w:rsidRPr="002C384F">
        <w:rPr>
          <w:rFonts w:asciiTheme="minorHAnsi" w:hAnsiTheme="minorHAnsi"/>
        </w:rPr>
        <w:t xml:space="preserve"> </w:t>
      </w:r>
      <w:r w:rsidR="00662006" w:rsidRPr="002C384F">
        <w:rPr>
          <w:rFonts w:asciiTheme="minorHAnsi" w:hAnsiTheme="minorHAnsi"/>
        </w:rPr>
        <w:t>job adverts</w:t>
      </w:r>
      <w:r w:rsidR="00B8636F" w:rsidRPr="002C384F">
        <w:rPr>
          <w:rFonts w:asciiTheme="minorHAnsi" w:hAnsiTheme="minorHAnsi"/>
        </w:rPr>
        <w:t xml:space="preserve">, pursuing opportunities to promote roles widely, </w:t>
      </w:r>
      <w:r w:rsidR="00EB6764" w:rsidRPr="002C384F">
        <w:rPr>
          <w:rFonts w:asciiTheme="minorHAnsi" w:hAnsiTheme="minorHAnsi"/>
        </w:rPr>
        <w:t xml:space="preserve">ensuring </w:t>
      </w:r>
      <w:r w:rsidR="00572E28" w:rsidRPr="002C384F">
        <w:rPr>
          <w:rFonts w:asciiTheme="minorHAnsi" w:hAnsiTheme="minorHAnsi"/>
        </w:rPr>
        <w:t xml:space="preserve">an </w:t>
      </w:r>
      <w:r w:rsidR="00B8636F" w:rsidRPr="002C384F">
        <w:rPr>
          <w:rFonts w:asciiTheme="minorHAnsi" w:hAnsiTheme="minorHAnsi"/>
        </w:rPr>
        <w:t>inclusi</w:t>
      </w:r>
      <w:r w:rsidR="00572E28" w:rsidRPr="002C384F">
        <w:rPr>
          <w:rFonts w:asciiTheme="minorHAnsi" w:hAnsiTheme="minorHAnsi"/>
        </w:rPr>
        <w:t xml:space="preserve">ve recruitment process. </w:t>
      </w:r>
    </w:p>
    <w:p w14:paraId="2BEB0053" w14:textId="388255E9" w:rsidR="006242B3" w:rsidRPr="002C384F" w:rsidRDefault="009A2A86" w:rsidP="00553971">
      <w:pPr>
        <w:pStyle w:val="NoSpacing"/>
        <w:numPr>
          <w:ilvl w:val="0"/>
          <w:numId w:val="48"/>
        </w:numPr>
        <w:rPr>
          <w:rFonts w:asciiTheme="minorHAnsi" w:hAnsiTheme="minorHAnsi"/>
        </w:rPr>
      </w:pPr>
      <w:r w:rsidRPr="002C384F">
        <w:rPr>
          <w:rFonts w:asciiTheme="minorHAnsi" w:hAnsiTheme="minorHAnsi"/>
        </w:rPr>
        <w:t xml:space="preserve">Coordinate </w:t>
      </w:r>
      <w:r w:rsidR="00662006" w:rsidRPr="002C384F">
        <w:rPr>
          <w:rFonts w:asciiTheme="minorHAnsi" w:hAnsiTheme="minorHAnsi"/>
        </w:rPr>
        <w:t xml:space="preserve">the </w:t>
      </w:r>
      <w:r w:rsidR="00171BE7" w:rsidRPr="002C384F">
        <w:rPr>
          <w:rFonts w:asciiTheme="minorHAnsi" w:hAnsiTheme="minorHAnsi"/>
        </w:rPr>
        <w:t xml:space="preserve">recruitment </w:t>
      </w:r>
      <w:r w:rsidR="00662006" w:rsidRPr="002C384F">
        <w:rPr>
          <w:rFonts w:asciiTheme="minorHAnsi" w:hAnsiTheme="minorHAnsi"/>
        </w:rPr>
        <w:t>process</w:t>
      </w:r>
      <w:r w:rsidR="00115F72" w:rsidRPr="002C384F">
        <w:rPr>
          <w:rFonts w:asciiTheme="minorHAnsi" w:hAnsiTheme="minorHAnsi"/>
        </w:rPr>
        <w:t>:</w:t>
      </w:r>
      <w:r w:rsidR="00B06994" w:rsidRPr="002C384F">
        <w:rPr>
          <w:rFonts w:asciiTheme="minorHAnsi" w:hAnsiTheme="minorHAnsi"/>
        </w:rPr>
        <w:t xml:space="preserve"> </w:t>
      </w:r>
      <w:r w:rsidR="00767088" w:rsidRPr="002C384F">
        <w:rPr>
          <w:rFonts w:asciiTheme="minorHAnsi" w:hAnsiTheme="minorHAnsi"/>
        </w:rPr>
        <w:t>overse</w:t>
      </w:r>
      <w:r w:rsidR="00270F45" w:rsidRPr="002C384F">
        <w:rPr>
          <w:rFonts w:asciiTheme="minorHAnsi" w:hAnsiTheme="minorHAnsi"/>
        </w:rPr>
        <w:t>e the recruitment inbox</w:t>
      </w:r>
      <w:r w:rsidR="00115F72" w:rsidRPr="002C384F">
        <w:rPr>
          <w:rFonts w:asciiTheme="minorHAnsi" w:hAnsiTheme="minorHAnsi"/>
        </w:rPr>
        <w:t>;</w:t>
      </w:r>
      <w:r w:rsidR="00270F45" w:rsidRPr="002C384F">
        <w:rPr>
          <w:rFonts w:asciiTheme="minorHAnsi" w:hAnsiTheme="minorHAnsi"/>
        </w:rPr>
        <w:t xml:space="preserve"> manag</w:t>
      </w:r>
      <w:r w:rsidR="00B06994" w:rsidRPr="002C384F">
        <w:rPr>
          <w:rFonts w:asciiTheme="minorHAnsi" w:hAnsiTheme="minorHAnsi"/>
        </w:rPr>
        <w:t>e</w:t>
      </w:r>
      <w:r w:rsidR="00270F45" w:rsidRPr="002C384F">
        <w:rPr>
          <w:rFonts w:asciiTheme="minorHAnsi" w:hAnsiTheme="minorHAnsi"/>
        </w:rPr>
        <w:t xml:space="preserve"> applications</w:t>
      </w:r>
      <w:r w:rsidR="00115F72" w:rsidRPr="002C384F">
        <w:rPr>
          <w:rFonts w:asciiTheme="minorHAnsi" w:hAnsiTheme="minorHAnsi"/>
        </w:rPr>
        <w:t>;</w:t>
      </w:r>
      <w:r w:rsidR="00270F45" w:rsidRPr="002C384F">
        <w:rPr>
          <w:rFonts w:asciiTheme="minorHAnsi" w:hAnsiTheme="minorHAnsi"/>
        </w:rPr>
        <w:t xml:space="preserve"> deadlines, applicant queries</w:t>
      </w:r>
      <w:r w:rsidR="00115F72" w:rsidRPr="002C384F">
        <w:rPr>
          <w:rFonts w:asciiTheme="minorHAnsi" w:hAnsiTheme="minorHAnsi"/>
        </w:rPr>
        <w:t xml:space="preserve">; candidate selection including preparing folders and </w:t>
      </w:r>
      <w:r w:rsidR="0063392A" w:rsidRPr="002C384F">
        <w:rPr>
          <w:rFonts w:asciiTheme="minorHAnsi" w:hAnsiTheme="minorHAnsi"/>
        </w:rPr>
        <w:t xml:space="preserve">shortlisting </w:t>
      </w:r>
      <w:r w:rsidR="00115F72" w:rsidRPr="002C384F">
        <w:rPr>
          <w:rFonts w:asciiTheme="minorHAnsi" w:hAnsiTheme="minorHAnsi"/>
        </w:rPr>
        <w:t>scoring frameworks; planning and arranging job interviews, including scheduling with internal panels and communicating with candidates</w:t>
      </w:r>
      <w:r w:rsidR="0063392A" w:rsidRPr="002C384F">
        <w:rPr>
          <w:rFonts w:asciiTheme="minorHAnsi" w:hAnsiTheme="minorHAnsi"/>
        </w:rPr>
        <w:t>.</w:t>
      </w:r>
    </w:p>
    <w:p w14:paraId="45AF7A60" w14:textId="1339A74A" w:rsidR="00E96439" w:rsidRPr="002C384F" w:rsidRDefault="00E96439" w:rsidP="00553971">
      <w:pPr>
        <w:pStyle w:val="NoSpacing"/>
        <w:numPr>
          <w:ilvl w:val="0"/>
          <w:numId w:val="48"/>
        </w:numPr>
        <w:rPr>
          <w:rFonts w:asciiTheme="minorHAnsi" w:hAnsiTheme="minorHAnsi"/>
        </w:rPr>
      </w:pPr>
      <w:r w:rsidRPr="002C384F">
        <w:rPr>
          <w:rFonts w:asciiTheme="minorHAnsi" w:hAnsiTheme="minorHAnsi"/>
          <w:lang w:val="en-US"/>
        </w:rPr>
        <w:t>Manage and maintain right-to-work checks to ensure compliance with immigration requirements to include supporting visa applications and renewals</w:t>
      </w:r>
      <w:r w:rsidRPr="002C384F">
        <w:rPr>
          <w:rFonts w:asciiTheme="minorHAnsi" w:hAnsiTheme="minorHAnsi"/>
          <w:lang w:eastAsia="en-GB"/>
        </w:rPr>
        <w:t>.</w:t>
      </w:r>
    </w:p>
    <w:p w14:paraId="1496A60B" w14:textId="6AAABB86" w:rsidR="005F1973" w:rsidRPr="002C384F" w:rsidRDefault="005F1973" w:rsidP="00553971">
      <w:pPr>
        <w:pStyle w:val="NoSpacing"/>
        <w:numPr>
          <w:ilvl w:val="0"/>
          <w:numId w:val="48"/>
        </w:numPr>
        <w:rPr>
          <w:rFonts w:asciiTheme="minorHAnsi" w:hAnsiTheme="minorHAnsi"/>
        </w:rPr>
      </w:pPr>
      <w:r w:rsidRPr="002C384F">
        <w:rPr>
          <w:rFonts w:asciiTheme="minorHAnsi" w:hAnsiTheme="minorHAnsi"/>
        </w:rPr>
        <w:t xml:space="preserve">With the Interim COO, </w:t>
      </w:r>
      <w:r w:rsidR="00DF23A2" w:rsidRPr="002C384F">
        <w:rPr>
          <w:rFonts w:asciiTheme="minorHAnsi" w:hAnsiTheme="minorHAnsi"/>
        </w:rPr>
        <w:t xml:space="preserve">administer the full onboarding process, including </w:t>
      </w:r>
      <w:r w:rsidRPr="002C384F">
        <w:rPr>
          <w:rFonts w:asciiTheme="minorHAnsi" w:hAnsiTheme="minorHAnsi"/>
        </w:rPr>
        <w:t>manag</w:t>
      </w:r>
      <w:r w:rsidR="00DF23A2" w:rsidRPr="002C384F">
        <w:rPr>
          <w:rFonts w:asciiTheme="minorHAnsi" w:hAnsiTheme="minorHAnsi"/>
        </w:rPr>
        <w:t>ing</w:t>
      </w:r>
      <w:r w:rsidRPr="002C384F">
        <w:rPr>
          <w:rFonts w:asciiTheme="minorHAnsi" w:hAnsiTheme="minorHAnsi"/>
        </w:rPr>
        <w:t xml:space="preserve"> formal job offers</w:t>
      </w:r>
      <w:r w:rsidR="00C918B8" w:rsidRPr="002C384F">
        <w:rPr>
          <w:rFonts w:asciiTheme="minorHAnsi" w:hAnsiTheme="minorHAnsi"/>
        </w:rPr>
        <w:t>,</w:t>
      </w:r>
      <w:r w:rsidRPr="002C384F">
        <w:rPr>
          <w:rFonts w:asciiTheme="minorHAnsi" w:hAnsiTheme="minorHAnsi"/>
        </w:rPr>
        <w:t xml:space="preserve"> undertaking reference and </w:t>
      </w:r>
      <w:r w:rsidR="00C612A7" w:rsidRPr="002C384F">
        <w:rPr>
          <w:rFonts w:asciiTheme="minorHAnsi" w:hAnsiTheme="minorHAnsi"/>
        </w:rPr>
        <w:t xml:space="preserve">pre-employment </w:t>
      </w:r>
      <w:r w:rsidRPr="002C384F">
        <w:rPr>
          <w:rFonts w:asciiTheme="minorHAnsi" w:hAnsiTheme="minorHAnsi"/>
        </w:rPr>
        <w:t xml:space="preserve">checks, DBS checks and other </w:t>
      </w:r>
      <w:r w:rsidR="00DF23A2" w:rsidRPr="002C384F">
        <w:rPr>
          <w:rFonts w:asciiTheme="minorHAnsi" w:hAnsiTheme="minorHAnsi"/>
        </w:rPr>
        <w:t>new joiner paperwork, ensuring they are set up on the relevant systems.</w:t>
      </w:r>
    </w:p>
    <w:p w14:paraId="6AC1818B" w14:textId="58021F38" w:rsidR="003009D8" w:rsidRPr="002C384F" w:rsidRDefault="003009D8" w:rsidP="003009D8">
      <w:pPr>
        <w:pStyle w:val="NoSpacing"/>
        <w:numPr>
          <w:ilvl w:val="0"/>
          <w:numId w:val="48"/>
        </w:numPr>
        <w:rPr>
          <w:rFonts w:asciiTheme="minorHAnsi" w:hAnsiTheme="minorHAnsi"/>
          <w:lang w:val="en-US"/>
        </w:rPr>
      </w:pPr>
      <w:r w:rsidRPr="002C384F">
        <w:rPr>
          <w:rFonts w:asciiTheme="minorHAnsi" w:hAnsiTheme="minorHAnsi"/>
          <w:lang w:val="en-US"/>
        </w:rPr>
        <w:lastRenderedPageBreak/>
        <w:t>Coordinate the probationary period review process ensuring all reviews are completed on time and relevant paperwork is issued.</w:t>
      </w:r>
    </w:p>
    <w:p w14:paraId="6472D7D5" w14:textId="74B99B41" w:rsidR="00032E60" w:rsidRPr="002C384F" w:rsidRDefault="00553971" w:rsidP="005F1973">
      <w:pPr>
        <w:pStyle w:val="NoSpacing"/>
        <w:numPr>
          <w:ilvl w:val="0"/>
          <w:numId w:val="48"/>
        </w:numPr>
        <w:rPr>
          <w:rFonts w:asciiTheme="minorHAnsi" w:hAnsiTheme="minorHAnsi"/>
        </w:rPr>
      </w:pPr>
      <w:r w:rsidRPr="002C384F">
        <w:rPr>
          <w:rFonts w:asciiTheme="minorHAnsi" w:hAnsiTheme="minorHAnsi"/>
          <w:lang w:eastAsia="en-GB"/>
        </w:rPr>
        <w:t xml:space="preserve">Support delivery and tracking of staff training, </w:t>
      </w:r>
      <w:r w:rsidR="00C918B8" w:rsidRPr="002C384F">
        <w:rPr>
          <w:rFonts w:asciiTheme="minorHAnsi" w:hAnsiTheme="minorHAnsi"/>
          <w:lang w:eastAsia="en-GB"/>
        </w:rPr>
        <w:t xml:space="preserve">including </w:t>
      </w:r>
      <w:r w:rsidRPr="002C384F">
        <w:rPr>
          <w:rFonts w:asciiTheme="minorHAnsi" w:hAnsiTheme="minorHAnsi"/>
          <w:lang w:eastAsia="en-GB"/>
        </w:rPr>
        <w:t>mandatory and one-off opportunities</w:t>
      </w:r>
      <w:r w:rsidR="00032E60" w:rsidRPr="002C384F">
        <w:rPr>
          <w:rFonts w:asciiTheme="minorHAnsi" w:hAnsiTheme="minorHAnsi"/>
        </w:rPr>
        <w:t>.</w:t>
      </w:r>
    </w:p>
    <w:p w14:paraId="1E3D49B6" w14:textId="4DC2F528" w:rsidR="005F1973" w:rsidRPr="002C384F" w:rsidRDefault="005F1973" w:rsidP="002C384F">
      <w:pPr>
        <w:pStyle w:val="NoSpacing"/>
        <w:numPr>
          <w:ilvl w:val="0"/>
          <w:numId w:val="48"/>
        </w:numPr>
        <w:rPr>
          <w:rFonts w:asciiTheme="minorHAnsi" w:hAnsiTheme="minorHAnsi"/>
        </w:rPr>
      </w:pPr>
      <w:r w:rsidRPr="002C384F">
        <w:rPr>
          <w:rFonts w:asciiTheme="minorHAnsi" w:hAnsiTheme="minorHAnsi"/>
        </w:rPr>
        <w:t>Deal with staff welfare and administration-centred activities</w:t>
      </w:r>
      <w:r w:rsidR="003009D8" w:rsidRPr="002C384F">
        <w:rPr>
          <w:rFonts w:asciiTheme="minorHAnsi" w:hAnsiTheme="minorHAnsi"/>
        </w:rPr>
        <w:t>, including employee benefits.</w:t>
      </w:r>
    </w:p>
    <w:p w14:paraId="1DA7E330" w14:textId="77777777" w:rsidR="009514A7" w:rsidRPr="002C384F" w:rsidRDefault="009514A7" w:rsidP="002C384F">
      <w:pPr>
        <w:pStyle w:val="NoSpacing"/>
        <w:rPr>
          <w:rFonts w:asciiTheme="minorHAnsi" w:hAnsiTheme="minorHAnsi"/>
        </w:rPr>
      </w:pPr>
    </w:p>
    <w:p w14:paraId="4E766B8F" w14:textId="78EC6CE1" w:rsidR="00576772" w:rsidRPr="002C384F" w:rsidRDefault="00576772" w:rsidP="002C384F">
      <w:pPr>
        <w:pStyle w:val="NoSpacing"/>
        <w:rPr>
          <w:rFonts w:asciiTheme="minorHAnsi" w:hAnsiTheme="minorHAnsi" w:cs="Calibri"/>
          <w:b/>
          <w:bCs/>
        </w:rPr>
      </w:pPr>
      <w:r w:rsidRPr="002C384F">
        <w:rPr>
          <w:rFonts w:asciiTheme="minorHAnsi" w:hAnsiTheme="minorHAnsi" w:cs="Calibri"/>
          <w:b/>
          <w:bCs/>
        </w:rPr>
        <w:t>Organisational Policies &amp; Procedures</w:t>
      </w:r>
    </w:p>
    <w:p w14:paraId="33DCD689" w14:textId="7718077E" w:rsidR="007C337B" w:rsidRPr="002C384F" w:rsidRDefault="007C337B" w:rsidP="008F141D">
      <w:pPr>
        <w:pStyle w:val="NoSpacing"/>
        <w:numPr>
          <w:ilvl w:val="0"/>
          <w:numId w:val="46"/>
        </w:numPr>
        <w:rPr>
          <w:rFonts w:asciiTheme="minorHAnsi" w:hAnsiTheme="minorHAnsi"/>
          <w:lang w:eastAsia="en-GB"/>
        </w:rPr>
      </w:pPr>
      <w:r w:rsidRPr="002C384F">
        <w:rPr>
          <w:rFonts w:asciiTheme="minorHAnsi" w:hAnsiTheme="minorHAnsi"/>
        </w:rPr>
        <w:t xml:space="preserve">Have a clear understanding of Soho Theatre’s business objectives and </w:t>
      </w:r>
      <w:r w:rsidR="00F528F0" w:rsidRPr="002C384F">
        <w:rPr>
          <w:rFonts w:asciiTheme="minorHAnsi" w:hAnsiTheme="minorHAnsi"/>
          <w:lang w:val="en-US"/>
        </w:rPr>
        <w:t xml:space="preserve">work with the Interim COO to </w:t>
      </w:r>
      <w:r w:rsidRPr="002C384F">
        <w:rPr>
          <w:rFonts w:asciiTheme="minorHAnsi" w:hAnsiTheme="minorHAnsi"/>
        </w:rPr>
        <w:t>devise and implement policies, handbooks and procedures that support them</w:t>
      </w:r>
      <w:r w:rsidR="00823147" w:rsidRPr="002C384F">
        <w:rPr>
          <w:rFonts w:asciiTheme="minorHAnsi" w:hAnsiTheme="minorHAnsi"/>
        </w:rPr>
        <w:t>.</w:t>
      </w:r>
    </w:p>
    <w:p w14:paraId="2ED4E466" w14:textId="3D54ADAA" w:rsidR="00823147" w:rsidRPr="002C384F" w:rsidRDefault="00823147" w:rsidP="008F141D">
      <w:pPr>
        <w:pStyle w:val="NoSpacing"/>
        <w:numPr>
          <w:ilvl w:val="0"/>
          <w:numId w:val="46"/>
        </w:numPr>
        <w:rPr>
          <w:rFonts w:asciiTheme="minorHAnsi" w:hAnsiTheme="minorHAnsi"/>
          <w:lang w:eastAsia="en-GB"/>
        </w:rPr>
      </w:pPr>
      <w:r w:rsidRPr="002C384F">
        <w:rPr>
          <w:rFonts w:asciiTheme="minorHAnsi" w:hAnsiTheme="minorHAnsi"/>
          <w:lang w:val="en-US"/>
        </w:rPr>
        <w:t xml:space="preserve">Support with communicating people process and procedures across the </w:t>
      </w:r>
      <w:proofErr w:type="spellStart"/>
      <w:r w:rsidRPr="002C384F">
        <w:rPr>
          <w:rFonts w:asciiTheme="minorHAnsi" w:hAnsiTheme="minorHAnsi"/>
          <w:lang w:val="en-US"/>
        </w:rPr>
        <w:t>organisation</w:t>
      </w:r>
      <w:proofErr w:type="spellEnd"/>
      <w:r w:rsidRPr="002C384F">
        <w:rPr>
          <w:rFonts w:asciiTheme="minorHAnsi" w:hAnsiTheme="minorHAnsi"/>
          <w:lang w:val="en-US"/>
        </w:rPr>
        <w:t>.</w:t>
      </w:r>
    </w:p>
    <w:p w14:paraId="25F3D0FB" w14:textId="68E35355" w:rsidR="00C521BC" w:rsidRPr="002C384F" w:rsidRDefault="00C521BC" w:rsidP="002C384F">
      <w:pPr>
        <w:pStyle w:val="NoSpacing"/>
        <w:numPr>
          <w:ilvl w:val="0"/>
          <w:numId w:val="46"/>
        </w:numPr>
        <w:rPr>
          <w:rFonts w:asciiTheme="minorHAnsi" w:hAnsiTheme="minorHAnsi"/>
          <w:lang w:eastAsia="en-GB"/>
        </w:rPr>
      </w:pPr>
      <w:r w:rsidRPr="002C384F">
        <w:rPr>
          <w:rFonts w:asciiTheme="minorHAnsi" w:hAnsiTheme="minorHAnsi"/>
          <w:lang w:eastAsia="en-GB"/>
        </w:rPr>
        <w:t>Ensure internal policies are tracked and reviewed in a timely manner, including engaging with wider industry best practice and updates.</w:t>
      </w:r>
    </w:p>
    <w:p w14:paraId="77D52356" w14:textId="7F680BF4" w:rsidR="00F7532D" w:rsidRPr="002C384F" w:rsidRDefault="00F7532D" w:rsidP="002C384F">
      <w:pPr>
        <w:pStyle w:val="NoSpacing"/>
        <w:numPr>
          <w:ilvl w:val="0"/>
          <w:numId w:val="46"/>
        </w:numPr>
        <w:rPr>
          <w:rFonts w:asciiTheme="minorHAnsi" w:hAnsiTheme="minorHAnsi"/>
        </w:rPr>
      </w:pPr>
      <w:r w:rsidRPr="002C384F">
        <w:rPr>
          <w:rFonts w:asciiTheme="minorHAnsi" w:hAnsiTheme="minorHAnsi"/>
        </w:rPr>
        <w:t xml:space="preserve">Promote equality and diversity as part of the culture of </w:t>
      </w:r>
      <w:r w:rsidR="004C49C0" w:rsidRPr="002C384F">
        <w:rPr>
          <w:rFonts w:asciiTheme="minorHAnsi" w:hAnsiTheme="minorHAnsi"/>
        </w:rPr>
        <w:t>Soho Theatre.</w:t>
      </w:r>
    </w:p>
    <w:p w14:paraId="2906C24D" w14:textId="559F8FD8" w:rsidR="001D25D2" w:rsidRPr="002C384F" w:rsidRDefault="001D25D2" w:rsidP="002C384F">
      <w:pPr>
        <w:pStyle w:val="NoSpacing"/>
        <w:numPr>
          <w:ilvl w:val="0"/>
          <w:numId w:val="46"/>
        </w:numPr>
        <w:rPr>
          <w:rFonts w:asciiTheme="minorHAnsi" w:hAnsiTheme="minorHAnsi"/>
        </w:rPr>
      </w:pPr>
      <w:r w:rsidRPr="002C384F">
        <w:rPr>
          <w:rFonts w:asciiTheme="minorHAnsi" w:hAnsiTheme="minorHAnsi"/>
        </w:rPr>
        <w:t>Be an active member of committee</w:t>
      </w:r>
      <w:r w:rsidR="00C521BC" w:rsidRPr="002C384F">
        <w:rPr>
          <w:rFonts w:asciiTheme="minorHAnsi" w:hAnsiTheme="minorHAnsi"/>
        </w:rPr>
        <w:t xml:space="preserve">s </w:t>
      </w:r>
      <w:r w:rsidRPr="002C384F">
        <w:rPr>
          <w:rFonts w:asciiTheme="minorHAnsi" w:hAnsiTheme="minorHAnsi"/>
        </w:rPr>
        <w:t xml:space="preserve">such as </w:t>
      </w:r>
      <w:r w:rsidR="00C521BC" w:rsidRPr="002C384F">
        <w:rPr>
          <w:rFonts w:asciiTheme="minorHAnsi" w:hAnsiTheme="minorHAnsi"/>
        </w:rPr>
        <w:t xml:space="preserve">the </w:t>
      </w:r>
      <w:r w:rsidRPr="002C384F">
        <w:rPr>
          <w:rFonts w:asciiTheme="minorHAnsi" w:hAnsiTheme="minorHAnsi"/>
        </w:rPr>
        <w:t>H</w:t>
      </w:r>
      <w:r w:rsidR="00C521BC" w:rsidRPr="002C384F">
        <w:rPr>
          <w:rFonts w:asciiTheme="minorHAnsi" w:hAnsiTheme="minorHAnsi"/>
        </w:rPr>
        <w:t xml:space="preserve">ealth </w:t>
      </w:r>
      <w:r w:rsidRPr="002C384F">
        <w:rPr>
          <w:rFonts w:asciiTheme="minorHAnsi" w:hAnsiTheme="minorHAnsi"/>
        </w:rPr>
        <w:t>&amp;</w:t>
      </w:r>
      <w:r w:rsidR="00C521BC" w:rsidRPr="002C384F">
        <w:rPr>
          <w:rFonts w:asciiTheme="minorHAnsi" w:hAnsiTheme="minorHAnsi"/>
        </w:rPr>
        <w:t xml:space="preserve"> </w:t>
      </w:r>
      <w:r w:rsidRPr="002C384F">
        <w:rPr>
          <w:rFonts w:asciiTheme="minorHAnsi" w:hAnsiTheme="minorHAnsi"/>
        </w:rPr>
        <w:t>S</w:t>
      </w:r>
      <w:r w:rsidR="00C521BC" w:rsidRPr="002C384F">
        <w:rPr>
          <w:rFonts w:asciiTheme="minorHAnsi" w:hAnsiTheme="minorHAnsi"/>
        </w:rPr>
        <w:t>afety</w:t>
      </w:r>
      <w:r w:rsidRPr="002C384F">
        <w:rPr>
          <w:rFonts w:asciiTheme="minorHAnsi" w:hAnsiTheme="minorHAnsi"/>
        </w:rPr>
        <w:t xml:space="preserve"> and Data</w:t>
      </w:r>
      <w:r w:rsidR="00C521BC" w:rsidRPr="002C384F">
        <w:rPr>
          <w:rFonts w:asciiTheme="minorHAnsi" w:hAnsiTheme="minorHAnsi"/>
        </w:rPr>
        <w:t xml:space="preserve"> Committees.</w:t>
      </w:r>
    </w:p>
    <w:p w14:paraId="1194DF61" w14:textId="309528C8" w:rsidR="00553971" w:rsidRPr="002C384F" w:rsidRDefault="00553971" w:rsidP="002C384F">
      <w:pPr>
        <w:pStyle w:val="NoSpacing"/>
        <w:numPr>
          <w:ilvl w:val="0"/>
          <w:numId w:val="46"/>
        </w:numPr>
        <w:rPr>
          <w:rFonts w:asciiTheme="minorHAnsi" w:hAnsiTheme="minorHAnsi"/>
        </w:rPr>
      </w:pPr>
      <w:r w:rsidRPr="002C384F">
        <w:rPr>
          <w:rFonts w:asciiTheme="minorHAnsi" w:hAnsiTheme="minorHAnsi"/>
          <w:lang w:eastAsia="en-GB"/>
        </w:rPr>
        <w:t>Support delivery of regular staff surveys, including collat</w:t>
      </w:r>
      <w:r w:rsidR="00C521BC" w:rsidRPr="002C384F">
        <w:rPr>
          <w:rFonts w:asciiTheme="minorHAnsi" w:hAnsiTheme="minorHAnsi"/>
          <w:lang w:eastAsia="en-GB"/>
        </w:rPr>
        <w:t>ing</w:t>
      </w:r>
      <w:r w:rsidRPr="002C384F">
        <w:rPr>
          <w:rFonts w:asciiTheme="minorHAnsi" w:hAnsiTheme="minorHAnsi"/>
          <w:lang w:eastAsia="en-GB"/>
        </w:rPr>
        <w:t xml:space="preserve"> key data for Arts Council England reporting and other uses, ensuring GDPR compliance</w:t>
      </w:r>
      <w:r w:rsidR="00C521BC" w:rsidRPr="002C384F">
        <w:rPr>
          <w:rFonts w:asciiTheme="minorHAnsi" w:hAnsiTheme="minorHAnsi"/>
          <w:lang w:eastAsia="en-GB"/>
        </w:rPr>
        <w:t>.</w:t>
      </w:r>
    </w:p>
    <w:p w14:paraId="613AEEFE" w14:textId="77777777" w:rsidR="00FF139E" w:rsidRPr="002C384F" w:rsidRDefault="00FF139E" w:rsidP="002C384F">
      <w:pPr>
        <w:pStyle w:val="NoSpacing"/>
        <w:rPr>
          <w:rFonts w:asciiTheme="minorHAnsi" w:hAnsiTheme="minorHAnsi"/>
        </w:rPr>
      </w:pPr>
    </w:p>
    <w:p w14:paraId="0B804BD3" w14:textId="4DD96141" w:rsidR="00553971" w:rsidRPr="002C384F" w:rsidRDefault="00553971" w:rsidP="002C384F">
      <w:pPr>
        <w:pStyle w:val="NoSpacing"/>
        <w:rPr>
          <w:rFonts w:asciiTheme="minorHAnsi" w:hAnsiTheme="minorHAnsi"/>
          <w:b/>
          <w:bCs/>
        </w:rPr>
      </w:pPr>
      <w:r w:rsidRPr="002C384F">
        <w:rPr>
          <w:rFonts w:asciiTheme="minorHAnsi" w:hAnsiTheme="minorHAnsi"/>
          <w:b/>
          <w:bCs/>
        </w:rPr>
        <w:t>Administration</w:t>
      </w:r>
    </w:p>
    <w:p w14:paraId="7EBF9202" w14:textId="6C8EBB00" w:rsidR="00621AB5" w:rsidRPr="002C384F" w:rsidRDefault="00621AB5" w:rsidP="00621AB5">
      <w:pPr>
        <w:pStyle w:val="NoSpacing"/>
        <w:numPr>
          <w:ilvl w:val="0"/>
          <w:numId w:val="45"/>
        </w:numPr>
        <w:rPr>
          <w:rFonts w:asciiTheme="minorHAnsi" w:hAnsiTheme="minorHAnsi"/>
        </w:rPr>
      </w:pPr>
      <w:r w:rsidRPr="00862A5D">
        <w:rPr>
          <w:rFonts w:asciiTheme="minorHAnsi" w:hAnsiTheme="minorHAnsi"/>
        </w:rPr>
        <w:t>Administer use of our HR platform, StaffSavvy, ensuring all information is uploaded, that employee records are up to date, and the team maximise its functionality.</w:t>
      </w:r>
    </w:p>
    <w:p w14:paraId="288B771F" w14:textId="3F1AB5DC" w:rsidR="00C869F2" w:rsidRPr="002C384F" w:rsidRDefault="00C869F2" w:rsidP="00C869F2">
      <w:pPr>
        <w:pStyle w:val="NoSpacing"/>
        <w:numPr>
          <w:ilvl w:val="0"/>
          <w:numId w:val="45"/>
        </w:numPr>
        <w:rPr>
          <w:rFonts w:asciiTheme="minorHAnsi" w:hAnsiTheme="minorHAnsi"/>
          <w:lang w:eastAsia="en-GB"/>
        </w:rPr>
      </w:pPr>
      <w:r w:rsidRPr="002C384F">
        <w:rPr>
          <w:rFonts w:asciiTheme="minorHAnsi" w:hAnsiTheme="minorHAnsi"/>
          <w:lang w:eastAsia="en-GB"/>
        </w:rPr>
        <w:t xml:space="preserve">Manage </w:t>
      </w:r>
      <w:r w:rsidR="004F66B6" w:rsidRPr="002C384F">
        <w:rPr>
          <w:rFonts w:asciiTheme="minorHAnsi" w:hAnsiTheme="minorHAnsi"/>
          <w:lang w:eastAsia="en-GB"/>
        </w:rPr>
        <w:t xml:space="preserve">HR </w:t>
      </w:r>
      <w:r w:rsidRPr="002C384F">
        <w:rPr>
          <w:rFonts w:asciiTheme="minorHAnsi" w:hAnsiTheme="minorHAnsi"/>
          <w:lang w:eastAsia="en-GB"/>
        </w:rPr>
        <w:t xml:space="preserve">inboxes, including Jobs inbox, </w:t>
      </w:r>
      <w:r w:rsidRPr="002C384F">
        <w:rPr>
          <w:rFonts w:asciiTheme="minorHAnsi" w:hAnsiTheme="minorHAnsi"/>
          <w:lang w:val="en-US" w:eastAsia="en-GB"/>
        </w:rPr>
        <w:t>streamlining processes and answering first line queries.</w:t>
      </w:r>
    </w:p>
    <w:p w14:paraId="69F609F7" w14:textId="2D1EC3BC" w:rsidR="00553971" w:rsidRPr="002C384F" w:rsidRDefault="00553971" w:rsidP="002C384F">
      <w:pPr>
        <w:pStyle w:val="NoSpacing"/>
        <w:numPr>
          <w:ilvl w:val="0"/>
          <w:numId w:val="45"/>
        </w:numPr>
        <w:rPr>
          <w:rFonts w:asciiTheme="minorHAnsi" w:hAnsiTheme="minorHAnsi"/>
        </w:rPr>
      </w:pPr>
      <w:r w:rsidRPr="002C384F">
        <w:rPr>
          <w:rFonts w:asciiTheme="minorHAnsi" w:hAnsiTheme="minorHAnsi"/>
          <w:lang w:eastAsia="en-GB"/>
        </w:rPr>
        <w:t>Updat</w:t>
      </w:r>
      <w:r w:rsidR="00823147" w:rsidRPr="002C384F">
        <w:rPr>
          <w:rFonts w:asciiTheme="minorHAnsi" w:hAnsiTheme="minorHAnsi"/>
          <w:lang w:eastAsia="en-GB"/>
        </w:rPr>
        <w:t>e</w:t>
      </w:r>
      <w:r w:rsidRPr="002C384F">
        <w:rPr>
          <w:rFonts w:asciiTheme="minorHAnsi" w:hAnsiTheme="minorHAnsi"/>
          <w:lang w:eastAsia="en-GB"/>
        </w:rPr>
        <w:t xml:space="preserve"> and track staff changes including updating phone list</w:t>
      </w:r>
      <w:r w:rsidR="00823147" w:rsidRPr="002C384F">
        <w:rPr>
          <w:rFonts w:asciiTheme="minorHAnsi" w:hAnsiTheme="minorHAnsi"/>
          <w:lang w:eastAsia="en-GB"/>
        </w:rPr>
        <w:t xml:space="preserve">s and the </w:t>
      </w:r>
      <w:r w:rsidRPr="002C384F">
        <w:rPr>
          <w:rFonts w:asciiTheme="minorHAnsi" w:hAnsiTheme="minorHAnsi"/>
          <w:lang w:eastAsia="en-GB"/>
        </w:rPr>
        <w:t>website.</w:t>
      </w:r>
    </w:p>
    <w:p w14:paraId="2D5DB70D" w14:textId="5CD5898C" w:rsidR="00553971" w:rsidRPr="002C384F" w:rsidRDefault="00553971" w:rsidP="002C384F">
      <w:pPr>
        <w:pStyle w:val="NoSpacing"/>
        <w:numPr>
          <w:ilvl w:val="0"/>
          <w:numId w:val="45"/>
        </w:numPr>
        <w:rPr>
          <w:rFonts w:asciiTheme="minorHAnsi" w:hAnsiTheme="minorHAnsi"/>
          <w:lang w:eastAsia="en-GB"/>
        </w:rPr>
      </w:pPr>
      <w:r w:rsidRPr="002C384F">
        <w:rPr>
          <w:rFonts w:asciiTheme="minorHAnsi" w:hAnsiTheme="minorHAnsi"/>
          <w:lang w:eastAsia="en-GB"/>
        </w:rPr>
        <w:t>Work with the Operations team to ensure all new joiners have relevant IT setups, account changes and general troubleshooting</w:t>
      </w:r>
      <w:r w:rsidR="00823147" w:rsidRPr="002C384F">
        <w:rPr>
          <w:rFonts w:asciiTheme="minorHAnsi" w:hAnsiTheme="minorHAnsi"/>
          <w:lang w:eastAsia="en-GB"/>
        </w:rPr>
        <w:t>.</w:t>
      </w:r>
    </w:p>
    <w:p w14:paraId="4FFFF1EE" w14:textId="008C65E6" w:rsidR="00E256A7" w:rsidRPr="002C384F" w:rsidRDefault="00E256A7" w:rsidP="00E256A7">
      <w:pPr>
        <w:pStyle w:val="NoSpacing"/>
        <w:numPr>
          <w:ilvl w:val="0"/>
          <w:numId w:val="45"/>
        </w:numPr>
        <w:rPr>
          <w:rFonts w:asciiTheme="minorHAnsi" w:hAnsiTheme="minorHAnsi"/>
          <w:lang w:eastAsia="en-GB"/>
        </w:rPr>
      </w:pPr>
      <w:r w:rsidRPr="002C384F">
        <w:rPr>
          <w:rFonts w:asciiTheme="minorHAnsi" w:hAnsiTheme="minorHAnsi"/>
          <w:lang w:eastAsia="en-GB"/>
        </w:rPr>
        <w:t>Maintain our filing system, managing and tracking key internal processes and paperwork including new joiners, staff appraisals, training requests, organograms and personnel updates, including sensitively managing confidential correspondence and documentation.</w:t>
      </w:r>
    </w:p>
    <w:p w14:paraId="7BCD0B7A" w14:textId="6058F6C6" w:rsidR="00553971" w:rsidRPr="002C384F" w:rsidRDefault="00553971" w:rsidP="002C384F">
      <w:pPr>
        <w:pStyle w:val="NoSpacing"/>
        <w:numPr>
          <w:ilvl w:val="0"/>
          <w:numId w:val="45"/>
        </w:numPr>
        <w:rPr>
          <w:rFonts w:asciiTheme="minorHAnsi" w:hAnsiTheme="minorHAnsi"/>
          <w:lang w:eastAsia="en-GB"/>
        </w:rPr>
      </w:pPr>
      <w:r w:rsidRPr="002C384F">
        <w:rPr>
          <w:rFonts w:asciiTheme="minorHAnsi" w:hAnsiTheme="minorHAnsi"/>
          <w:lang w:eastAsia="en-GB"/>
        </w:rPr>
        <w:t xml:space="preserve">Support with payroll </w:t>
      </w:r>
      <w:r w:rsidR="004F66B6" w:rsidRPr="002C384F">
        <w:rPr>
          <w:rFonts w:asciiTheme="minorHAnsi" w:hAnsiTheme="minorHAnsi"/>
          <w:lang w:eastAsia="en-GB"/>
        </w:rPr>
        <w:t xml:space="preserve">administration </w:t>
      </w:r>
      <w:r w:rsidRPr="002C384F">
        <w:rPr>
          <w:rFonts w:asciiTheme="minorHAnsi" w:hAnsiTheme="minorHAnsi"/>
          <w:lang w:eastAsia="en-GB"/>
        </w:rPr>
        <w:t>as necessary</w:t>
      </w:r>
      <w:r w:rsidR="004F66B6" w:rsidRPr="002C384F">
        <w:rPr>
          <w:rFonts w:asciiTheme="minorHAnsi" w:hAnsiTheme="minorHAnsi"/>
          <w:lang w:eastAsia="en-GB"/>
        </w:rPr>
        <w:t>.</w:t>
      </w:r>
    </w:p>
    <w:p w14:paraId="0C865198" w14:textId="36B022FB" w:rsidR="008901A1" w:rsidRPr="002C384F" w:rsidRDefault="00E256A7" w:rsidP="008901A1">
      <w:pPr>
        <w:pStyle w:val="NoSpacing"/>
        <w:numPr>
          <w:ilvl w:val="0"/>
          <w:numId w:val="45"/>
        </w:numPr>
        <w:rPr>
          <w:rFonts w:asciiTheme="minorHAnsi" w:hAnsiTheme="minorHAnsi"/>
          <w:lang w:val="en-US"/>
        </w:rPr>
      </w:pPr>
      <w:r w:rsidRPr="002C384F">
        <w:rPr>
          <w:rFonts w:asciiTheme="minorHAnsi" w:hAnsiTheme="minorHAnsi"/>
          <w:lang w:val="en-US"/>
        </w:rPr>
        <w:t>E</w:t>
      </w:r>
      <w:r w:rsidR="008901A1" w:rsidRPr="002C384F">
        <w:rPr>
          <w:rFonts w:asciiTheme="minorHAnsi" w:hAnsiTheme="minorHAnsi"/>
          <w:lang w:val="en-US"/>
        </w:rPr>
        <w:t xml:space="preserve">nsure processes are efficient, compliant and deliver </w:t>
      </w:r>
      <w:r w:rsidRPr="002C384F">
        <w:rPr>
          <w:rFonts w:asciiTheme="minorHAnsi" w:hAnsiTheme="minorHAnsi"/>
          <w:lang w:val="en-US"/>
        </w:rPr>
        <w:t xml:space="preserve">an </w:t>
      </w:r>
      <w:r w:rsidR="008901A1" w:rsidRPr="002C384F">
        <w:rPr>
          <w:rFonts w:asciiTheme="minorHAnsi" w:hAnsiTheme="minorHAnsi"/>
          <w:lang w:val="en-US"/>
        </w:rPr>
        <w:t>exceptional service.</w:t>
      </w:r>
    </w:p>
    <w:p w14:paraId="087A8CFC" w14:textId="77777777" w:rsidR="00553971" w:rsidRPr="002C384F" w:rsidRDefault="00553971" w:rsidP="002C384F">
      <w:pPr>
        <w:pStyle w:val="NoSpacing"/>
        <w:rPr>
          <w:rFonts w:asciiTheme="minorHAnsi" w:hAnsiTheme="minorHAnsi"/>
          <w:lang w:eastAsia="en-GB"/>
        </w:rPr>
      </w:pPr>
    </w:p>
    <w:p w14:paraId="38D8C1CA" w14:textId="6ADFFEE7" w:rsidR="00874924" w:rsidRPr="002C384F" w:rsidRDefault="002C384F" w:rsidP="002C384F">
      <w:pPr>
        <w:pStyle w:val="NoSpacing"/>
        <w:rPr>
          <w:rFonts w:asciiTheme="minorHAnsi" w:hAnsiTheme="minorHAnsi" w:cs="Calibri"/>
          <w:b/>
          <w:bCs/>
        </w:rPr>
      </w:pPr>
      <w:r>
        <w:rPr>
          <w:rFonts w:asciiTheme="minorHAnsi" w:hAnsiTheme="minorHAnsi" w:cs="Calibri"/>
          <w:b/>
          <w:bCs/>
        </w:rPr>
        <w:t xml:space="preserve">Employee Relations </w:t>
      </w:r>
    </w:p>
    <w:p w14:paraId="2C640223" w14:textId="60580C77" w:rsidR="001D25D2" w:rsidRDefault="002C384F" w:rsidP="002C384F">
      <w:pPr>
        <w:pStyle w:val="NoSpacing"/>
        <w:numPr>
          <w:ilvl w:val="0"/>
          <w:numId w:val="44"/>
        </w:numPr>
        <w:rPr>
          <w:rFonts w:asciiTheme="minorHAnsi" w:hAnsiTheme="minorHAnsi"/>
        </w:rPr>
      </w:pPr>
      <w:r>
        <w:rPr>
          <w:rFonts w:asciiTheme="minorHAnsi" w:hAnsiTheme="minorHAnsi"/>
        </w:rPr>
        <w:t>Support managers through disciplinary process, and grievance process</w:t>
      </w:r>
      <w:r w:rsidR="004A7D6A">
        <w:rPr>
          <w:rFonts w:asciiTheme="minorHAnsi" w:hAnsiTheme="minorHAnsi"/>
        </w:rPr>
        <w:t>.</w:t>
      </w:r>
    </w:p>
    <w:p w14:paraId="6AEE49E8" w14:textId="183202FE" w:rsidR="002C384F" w:rsidRPr="002C384F" w:rsidRDefault="002C384F" w:rsidP="002C384F">
      <w:pPr>
        <w:pStyle w:val="NoSpacing"/>
        <w:numPr>
          <w:ilvl w:val="0"/>
          <w:numId w:val="44"/>
        </w:numPr>
        <w:rPr>
          <w:rFonts w:asciiTheme="minorHAnsi" w:hAnsiTheme="minorHAnsi"/>
        </w:rPr>
      </w:pPr>
      <w:r>
        <w:rPr>
          <w:rFonts w:asciiTheme="minorHAnsi" w:hAnsiTheme="minorHAnsi"/>
        </w:rPr>
        <w:t>Escalate as needed to Small HR Company consultant</w:t>
      </w:r>
      <w:r w:rsidR="004A7D6A">
        <w:rPr>
          <w:rFonts w:asciiTheme="minorHAnsi" w:hAnsiTheme="minorHAnsi"/>
        </w:rPr>
        <w:t>.</w:t>
      </w:r>
    </w:p>
    <w:p w14:paraId="55D43502" w14:textId="77777777" w:rsidR="008F141D" w:rsidRPr="002C384F" w:rsidRDefault="008F141D" w:rsidP="002C384F">
      <w:pPr>
        <w:pStyle w:val="NoSpacing"/>
        <w:rPr>
          <w:rFonts w:asciiTheme="minorHAnsi" w:hAnsiTheme="minorHAnsi"/>
        </w:rPr>
      </w:pPr>
    </w:p>
    <w:p w14:paraId="198B5F9E" w14:textId="2E27684B" w:rsidR="00F723FD" w:rsidRPr="002C384F" w:rsidRDefault="00F723FD" w:rsidP="002C384F">
      <w:pPr>
        <w:pStyle w:val="NoSpacing"/>
        <w:rPr>
          <w:rFonts w:asciiTheme="minorHAnsi" w:hAnsiTheme="minorHAnsi" w:cs="Calibri"/>
          <w:b/>
          <w:bCs/>
        </w:rPr>
      </w:pPr>
      <w:r w:rsidRPr="002C384F">
        <w:rPr>
          <w:rFonts w:asciiTheme="minorHAnsi" w:hAnsiTheme="minorHAnsi" w:cs="Calibri"/>
          <w:b/>
          <w:bCs/>
        </w:rPr>
        <w:t xml:space="preserve">General </w:t>
      </w:r>
    </w:p>
    <w:p w14:paraId="12DFF4E3" w14:textId="394F2658" w:rsidR="00F723FD" w:rsidRPr="002C384F" w:rsidRDefault="00F723FD" w:rsidP="002C384F">
      <w:pPr>
        <w:pStyle w:val="NoSpacing"/>
        <w:numPr>
          <w:ilvl w:val="0"/>
          <w:numId w:val="43"/>
        </w:numPr>
        <w:rPr>
          <w:rFonts w:asciiTheme="minorHAnsi" w:hAnsiTheme="minorHAnsi" w:cs="Calibri"/>
        </w:rPr>
      </w:pPr>
      <w:r w:rsidRPr="002C384F">
        <w:rPr>
          <w:rFonts w:asciiTheme="minorHAnsi" w:hAnsiTheme="minorHAnsi" w:cs="Calibri"/>
        </w:rPr>
        <w:t>Support the aims and objectives of Soho Theatre, both internally and externally including promoting diversity in the work place and cultivating an inclusive work environment</w:t>
      </w:r>
      <w:r w:rsidR="00723F4D">
        <w:rPr>
          <w:rFonts w:asciiTheme="minorHAnsi" w:hAnsiTheme="minorHAnsi" w:cs="Calibri"/>
        </w:rPr>
        <w:t>.</w:t>
      </w:r>
    </w:p>
    <w:p w14:paraId="34C25CB1" w14:textId="518DB7F5" w:rsidR="00F723FD" w:rsidRPr="002C384F" w:rsidRDefault="00F723FD" w:rsidP="002C384F">
      <w:pPr>
        <w:pStyle w:val="NoSpacing"/>
        <w:numPr>
          <w:ilvl w:val="0"/>
          <w:numId w:val="43"/>
        </w:numPr>
        <w:rPr>
          <w:rFonts w:asciiTheme="minorHAnsi" w:hAnsiTheme="minorHAnsi" w:cs="Calibri"/>
        </w:rPr>
      </w:pPr>
      <w:r w:rsidRPr="002C384F">
        <w:rPr>
          <w:rFonts w:asciiTheme="minorHAnsi" w:hAnsiTheme="minorHAnsi" w:cs="Calibri"/>
        </w:rPr>
        <w:t>Attend internal meetings as required</w:t>
      </w:r>
      <w:r w:rsidR="00723F4D">
        <w:rPr>
          <w:rFonts w:asciiTheme="minorHAnsi" w:hAnsiTheme="minorHAnsi" w:cs="Calibri"/>
        </w:rPr>
        <w:t>.</w:t>
      </w:r>
    </w:p>
    <w:p w14:paraId="1F6ABCEF" w14:textId="00991299" w:rsidR="00F723FD" w:rsidRPr="002C384F" w:rsidRDefault="00F723FD" w:rsidP="002C384F">
      <w:pPr>
        <w:pStyle w:val="NoSpacing"/>
        <w:numPr>
          <w:ilvl w:val="0"/>
          <w:numId w:val="43"/>
        </w:numPr>
        <w:rPr>
          <w:rFonts w:asciiTheme="minorHAnsi" w:hAnsiTheme="minorHAnsi" w:cs="Calibri"/>
        </w:rPr>
      </w:pPr>
      <w:r w:rsidRPr="002C384F">
        <w:rPr>
          <w:rFonts w:asciiTheme="minorHAnsi" w:hAnsiTheme="minorHAnsi" w:cs="Calibri"/>
        </w:rPr>
        <w:t>Uphold Soho Theatre’s policies, including equal opportunities, access and diversity</w:t>
      </w:r>
      <w:r w:rsidR="00723F4D">
        <w:rPr>
          <w:rFonts w:asciiTheme="minorHAnsi" w:hAnsiTheme="minorHAnsi" w:cs="Calibri"/>
        </w:rPr>
        <w:t>.</w:t>
      </w:r>
    </w:p>
    <w:p w14:paraId="5CDECD00" w14:textId="447B8674" w:rsidR="00F723FD" w:rsidRPr="002C384F" w:rsidRDefault="00F723FD" w:rsidP="002C384F">
      <w:pPr>
        <w:pStyle w:val="NoSpacing"/>
        <w:numPr>
          <w:ilvl w:val="0"/>
          <w:numId w:val="43"/>
        </w:numPr>
        <w:rPr>
          <w:rFonts w:asciiTheme="minorHAnsi" w:hAnsiTheme="minorHAnsi" w:cs="Calibri"/>
        </w:rPr>
      </w:pPr>
      <w:r w:rsidRPr="002C384F">
        <w:rPr>
          <w:rFonts w:asciiTheme="minorHAnsi" w:hAnsiTheme="minorHAnsi" w:cs="Calibri"/>
        </w:rPr>
        <w:t>Be fully aware of the theatre’s activities and programme of events at all times</w:t>
      </w:r>
      <w:r w:rsidR="003F3CA8">
        <w:rPr>
          <w:rFonts w:asciiTheme="minorHAnsi" w:hAnsiTheme="minorHAnsi" w:cs="Calibri"/>
        </w:rPr>
        <w:t>.</w:t>
      </w:r>
    </w:p>
    <w:p w14:paraId="6A6B7155" w14:textId="679AB8B5" w:rsidR="00F723FD" w:rsidRPr="002C384F" w:rsidRDefault="00F723FD" w:rsidP="002C384F">
      <w:pPr>
        <w:pStyle w:val="NoSpacing"/>
        <w:numPr>
          <w:ilvl w:val="0"/>
          <w:numId w:val="43"/>
        </w:numPr>
        <w:rPr>
          <w:rFonts w:asciiTheme="minorHAnsi" w:hAnsiTheme="minorHAnsi" w:cs="Calibri"/>
        </w:rPr>
      </w:pPr>
      <w:r w:rsidRPr="002C384F">
        <w:rPr>
          <w:rFonts w:asciiTheme="minorHAnsi" w:hAnsiTheme="minorHAnsi" w:cs="Calibri"/>
          <w:lang w:val="en-US"/>
        </w:rPr>
        <w:t>Undertake any other duties as may be appropriate to the nature of the post</w:t>
      </w:r>
      <w:r w:rsidR="003F3CA8">
        <w:rPr>
          <w:rFonts w:asciiTheme="minorHAnsi" w:hAnsiTheme="minorHAnsi" w:cs="Calibri"/>
        </w:rPr>
        <w:t>.</w:t>
      </w:r>
    </w:p>
    <w:p w14:paraId="3A23070D" w14:textId="77777777" w:rsidR="00FB7B75" w:rsidRPr="002C384F" w:rsidRDefault="00FB7B75" w:rsidP="00553971">
      <w:pPr>
        <w:pStyle w:val="NoSpacing"/>
        <w:rPr>
          <w:rFonts w:asciiTheme="minorHAnsi" w:hAnsiTheme="minorHAns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1"/>
      </w:tblGrid>
      <w:tr w:rsidR="00FB7B75" w:rsidRPr="00B44263" w14:paraId="41F669BF" w14:textId="77777777" w:rsidTr="003F3184">
        <w:trPr>
          <w:trHeight w:val="1222"/>
          <w:jc w:val="center"/>
        </w:trPr>
        <w:tc>
          <w:tcPr>
            <w:tcW w:w="9682" w:type="dxa"/>
          </w:tcPr>
          <w:p w14:paraId="6CD25443" w14:textId="77777777" w:rsidR="00FB7B75" w:rsidRPr="00B44263" w:rsidRDefault="00FB7B75" w:rsidP="003F3184">
            <w:pPr>
              <w:pStyle w:val="NoSpacing"/>
              <w:rPr>
                <w:rFonts w:asciiTheme="minorHAnsi" w:hAnsiTheme="minorHAnsi" w:cs="Calibri"/>
              </w:rPr>
            </w:pPr>
          </w:p>
          <w:p w14:paraId="5BF786AC" w14:textId="50E5D73F" w:rsidR="00FB7B75" w:rsidRPr="00B44263" w:rsidRDefault="00FB7B75" w:rsidP="003F3184">
            <w:pPr>
              <w:pStyle w:val="NoSpacing"/>
              <w:jc w:val="center"/>
              <w:rPr>
                <w:rFonts w:asciiTheme="minorHAnsi" w:hAnsiTheme="minorHAnsi" w:cs="Calibri"/>
                <w:b/>
                <w:bCs/>
              </w:rPr>
            </w:pPr>
            <w:r w:rsidRPr="00B44263">
              <w:rPr>
                <w:rFonts w:asciiTheme="minorHAnsi" w:hAnsiTheme="minorHAnsi" w:cs="Calibri"/>
                <w:b/>
                <w:bCs/>
              </w:rPr>
              <w:t>This is a guide to the nature of the work required of the</w:t>
            </w:r>
            <w:r w:rsidR="00251A7C" w:rsidRPr="00B44263">
              <w:rPr>
                <w:rFonts w:asciiTheme="minorHAnsi" w:hAnsiTheme="minorHAnsi" w:cs="Calibri"/>
                <w:b/>
                <w:bCs/>
              </w:rPr>
              <w:t xml:space="preserve"> </w:t>
            </w:r>
            <w:r w:rsidR="00553971" w:rsidRPr="00B44263">
              <w:rPr>
                <w:rFonts w:asciiTheme="minorHAnsi" w:hAnsiTheme="minorHAnsi" w:cs="Calibri"/>
                <w:b/>
                <w:bCs/>
              </w:rPr>
              <w:t>role</w:t>
            </w:r>
            <w:r w:rsidR="00251A7C" w:rsidRPr="00B44263">
              <w:rPr>
                <w:rFonts w:asciiTheme="minorHAnsi" w:hAnsiTheme="minorHAnsi" w:cs="Calibri"/>
                <w:b/>
                <w:bCs/>
              </w:rPr>
              <w:t>.</w:t>
            </w:r>
            <w:r w:rsidR="00033707" w:rsidRPr="00B44263">
              <w:rPr>
                <w:rFonts w:asciiTheme="minorHAnsi" w:hAnsiTheme="minorHAnsi" w:cs="Calibri"/>
                <w:b/>
                <w:bCs/>
              </w:rPr>
              <w:br/>
            </w:r>
            <w:r w:rsidRPr="00B44263">
              <w:rPr>
                <w:rFonts w:asciiTheme="minorHAnsi" w:hAnsiTheme="minorHAnsi" w:cs="Calibri"/>
                <w:b/>
                <w:bCs/>
              </w:rPr>
              <w:t>It is not wholly comprehensive or restrictive and may be reviewed with the post holder and the line manager from time to time.</w:t>
            </w:r>
          </w:p>
        </w:tc>
      </w:tr>
    </w:tbl>
    <w:p w14:paraId="2FA3B707" w14:textId="77777777" w:rsidR="00FB7B75" w:rsidRPr="00B44263" w:rsidRDefault="00FB7B75" w:rsidP="00FB7B75">
      <w:pPr>
        <w:pStyle w:val="NoSpacing"/>
        <w:rPr>
          <w:rFonts w:asciiTheme="minorHAnsi" w:hAnsiTheme="minorHAnsi" w:cs="Calibri"/>
          <w:b/>
        </w:rPr>
      </w:pPr>
    </w:p>
    <w:p w14:paraId="14BD36F4" w14:textId="6E94582C" w:rsidR="008970CB" w:rsidRPr="00B44263" w:rsidRDefault="00FB7B75" w:rsidP="008970CB">
      <w:pPr>
        <w:pStyle w:val="NoSpacing"/>
        <w:rPr>
          <w:rFonts w:asciiTheme="minorHAnsi" w:hAnsiTheme="minorHAnsi" w:cs="Calibri"/>
          <w:b/>
          <w:color w:val="D60058"/>
          <w:sz w:val="28"/>
          <w:szCs w:val="28"/>
        </w:rPr>
      </w:pPr>
      <w:r w:rsidRPr="00B44263">
        <w:rPr>
          <w:rFonts w:asciiTheme="minorHAnsi" w:hAnsiTheme="minorHAnsi" w:cs="Calibri"/>
          <w:b/>
          <w:color w:val="D60058"/>
          <w:sz w:val="28"/>
          <w:szCs w:val="28"/>
        </w:rPr>
        <w:t>Person Specification</w:t>
      </w:r>
    </w:p>
    <w:p w14:paraId="5578EA41" w14:textId="77777777" w:rsidR="00132906" w:rsidRPr="00B44263" w:rsidRDefault="00132906" w:rsidP="008970CB">
      <w:pPr>
        <w:pStyle w:val="NoSpacing"/>
        <w:rPr>
          <w:rFonts w:asciiTheme="minorHAnsi" w:hAnsiTheme="minorHAnsi" w:cs="Calibri"/>
          <w:b/>
          <w:bCs/>
        </w:rPr>
      </w:pPr>
    </w:p>
    <w:p w14:paraId="0ADBB40F" w14:textId="02E99154" w:rsidR="0010373A" w:rsidRPr="00B44263" w:rsidRDefault="0010373A" w:rsidP="008970CB">
      <w:pPr>
        <w:pStyle w:val="NoSpacing"/>
        <w:rPr>
          <w:rFonts w:asciiTheme="minorHAnsi" w:hAnsiTheme="minorHAnsi" w:cs="Calibri"/>
          <w:b/>
          <w:bCs/>
          <w:color w:val="D60058"/>
          <w:sz w:val="24"/>
          <w:szCs w:val="24"/>
        </w:rPr>
      </w:pPr>
      <w:r w:rsidRPr="00B44263">
        <w:rPr>
          <w:rFonts w:asciiTheme="minorHAnsi" w:hAnsiTheme="minorHAnsi" w:cs="Calibri"/>
          <w:b/>
          <w:bCs/>
        </w:rPr>
        <w:t xml:space="preserve">Qualities </w:t>
      </w:r>
    </w:p>
    <w:p w14:paraId="2997471E" w14:textId="095911E5" w:rsidR="0010373A" w:rsidRPr="00B44263" w:rsidRDefault="00B820B9" w:rsidP="0010373A">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lastRenderedPageBreak/>
        <w:t>T</w:t>
      </w:r>
      <w:r w:rsidR="0010373A" w:rsidRPr="00B44263">
        <w:rPr>
          <w:rFonts w:asciiTheme="minorHAnsi" w:hAnsiTheme="minorHAnsi" w:cs="Calibri"/>
          <w:sz w:val="22"/>
          <w:szCs w:val="22"/>
          <w:lang w:val="en-GB"/>
        </w:rPr>
        <w:t xml:space="preserve">he ability to </w:t>
      </w:r>
      <w:r w:rsidR="001E322B" w:rsidRPr="00B44263">
        <w:rPr>
          <w:rFonts w:asciiTheme="minorHAnsi" w:hAnsiTheme="minorHAnsi" w:cs="Calibri"/>
          <w:sz w:val="22"/>
          <w:szCs w:val="22"/>
          <w:lang w:val="en-GB"/>
        </w:rPr>
        <w:t xml:space="preserve">work </w:t>
      </w:r>
      <w:r w:rsidR="0010373A" w:rsidRPr="00B44263">
        <w:rPr>
          <w:rFonts w:asciiTheme="minorHAnsi" w:hAnsiTheme="minorHAnsi" w:cs="Calibri"/>
          <w:sz w:val="22"/>
          <w:szCs w:val="22"/>
          <w:lang w:val="en-GB"/>
        </w:rPr>
        <w:t>successfull</w:t>
      </w:r>
      <w:r w:rsidR="001E322B" w:rsidRPr="00B44263">
        <w:rPr>
          <w:rFonts w:asciiTheme="minorHAnsi" w:hAnsiTheme="minorHAnsi" w:cs="Calibri"/>
          <w:sz w:val="22"/>
          <w:szCs w:val="22"/>
          <w:lang w:val="en-GB"/>
        </w:rPr>
        <w:t>y</w:t>
      </w:r>
      <w:r w:rsidR="0010373A" w:rsidRPr="00B44263">
        <w:rPr>
          <w:rFonts w:asciiTheme="minorHAnsi" w:hAnsiTheme="minorHAnsi" w:cs="Calibri"/>
          <w:sz w:val="22"/>
          <w:szCs w:val="22"/>
          <w:lang w:val="en-GB"/>
        </w:rPr>
        <w:t xml:space="preserve"> in an energetic and dynamic environment</w:t>
      </w:r>
      <w:r w:rsidR="00970CCC" w:rsidRPr="00B44263">
        <w:rPr>
          <w:rFonts w:asciiTheme="minorHAnsi" w:hAnsiTheme="minorHAnsi" w:cs="Calibri"/>
          <w:sz w:val="22"/>
          <w:szCs w:val="22"/>
          <w:lang w:val="en-GB"/>
        </w:rPr>
        <w:t>.</w:t>
      </w:r>
    </w:p>
    <w:p w14:paraId="2B900F0F" w14:textId="400B9F3D" w:rsidR="0010373A" w:rsidRPr="00B44263" w:rsidRDefault="0010373A" w:rsidP="0010373A">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A genuine interest in and enthusiasm for theatre, comedy and cabaret</w:t>
      </w:r>
      <w:r w:rsidR="00970CCC" w:rsidRPr="00B44263">
        <w:rPr>
          <w:rFonts w:asciiTheme="minorHAnsi" w:hAnsiTheme="minorHAnsi" w:cs="Calibri"/>
          <w:sz w:val="22"/>
          <w:szCs w:val="22"/>
          <w:lang w:val="en-GB"/>
        </w:rPr>
        <w:t>.</w:t>
      </w:r>
    </w:p>
    <w:p w14:paraId="509E7F06" w14:textId="18E8B876" w:rsidR="0010373A" w:rsidRPr="00B44263" w:rsidRDefault="0010373A" w:rsidP="0010373A">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A creative, confident, ambitious communicator who has a proactive, positive and flexible approach to work</w:t>
      </w:r>
      <w:r w:rsidR="00970CCC" w:rsidRPr="00B44263">
        <w:rPr>
          <w:rFonts w:asciiTheme="minorHAnsi" w:hAnsiTheme="minorHAnsi" w:cs="Calibri"/>
          <w:sz w:val="22"/>
          <w:szCs w:val="22"/>
          <w:lang w:val="en-GB"/>
        </w:rPr>
        <w:t>.</w:t>
      </w:r>
    </w:p>
    <w:p w14:paraId="4541B4CD" w14:textId="1EB5EE57" w:rsidR="0010373A" w:rsidRPr="00B44263" w:rsidRDefault="00B820B9" w:rsidP="0010373A">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Attention to detail, o</w:t>
      </w:r>
      <w:r w:rsidR="0010373A" w:rsidRPr="00B44263">
        <w:rPr>
          <w:rFonts w:asciiTheme="minorHAnsi" w:hAnsiTheme="minorHAnsi" w:cs="Calibri"/>
          <w:sz w:val="22"/>
          <w:szCs w:val="22"/>
          <w:lang w:val="en-GB"/>
        </w:rPr>
        <w:t>rganised and self-motivated, has the ability to manage self and act on initiative, work individually, as part of a large team and able to inspire and nurture the same in others</w:t>
      </w:r>
      <w:r w:rsidR="00970CCC" w:rsidRPr="00B44263">
        <w:rPr>
          <w:rFonts w:asciiTheme="minorHAnsi" w:hAnsiTheme="minorHAnsi" w:cs="Calibri"/>
          <w:sz w:val="22"/>
          <w:szCs w:val="22"/>
          <w:lang w:val="en-GB"/>
        </w:rPr>
        <w:t>.</w:t>
      </w:r>
    </w:p>
    <w:p w14:paraId="1DAAA037" w14:textId="4485497C" w:rsidR="00B820B9" w:rsidRPr="00B44263" w:rsidRDefault="00B820B9" w:rsidP="00B820B9">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Excellent time management skills and punctuality</w:t>
      </w:r>
      <w:r w:rsidR="00970CCC" w:rsidRPr="00B44263">
        <w:rPr>
          <w:rFonts w:asciiTheme="minorHAnsi" w:hAnsiTheme="minorHAnsi" w:cs="Calibri"/>
          <w:sz w:val="22"/>
          <w:szCs w:val="22"/>
          <w:lang w:val="en-GB"/>
        </w:rPr>
        <w:t>.</w:t>
      </w:r>
    </w:p>
    <w:p w14:paraId="04C1EB14" w14:textId="4860F7A2" w:rsidR="0010373A" w:rsidRPr="00B44263" w:rsidRDefault="0010373A" w:rsidP="0010373A">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The ability to engage with a wide range of personalities and backgrounds and an ability to develop and maintain good relationships with promoters, producers, artists and media</w:t>
      </w:r>
      <w:r w:rsidR="00970CCC" w:rsidRPr="00B44263">
        <w:rPr>
          <w:rFonts w:asciiTheme="minorHAnsi" w:hAnsiTheme="minorHAnsi" w:cs="Calibri"/>
          <w:sz w:val="22"/>
          <w:szCs w:val="22"/>
          <w:lang w:val="en-GB"/>
        </w:rPr>
        <w:t>.</w:t>
      </w:r>
    </w:p>
    <w:p w14:paraId="1E640023" w14:textId="4B08D6AC" w:rsidR="0010373A" w:rsidRPr="00B44263" w:rsidRDefault="0010373A" w:rsidP="0010373A">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Friendly, approachable and helpful attitude</w:t>
      </w:r>
      <w:r w:rsidR="00970CCC" w:rsidRPr="00B44263">
        <w:rPr>
          <w:rFonts w:asciiTheme="minorHAnsi" w:hAnsiTheme="minorHAnsi" w:cs="Calibri"/>
          <w:sz w:val="22"/>
          <w:szCs w:val="22"/>
          <w:lang w:val="en-GB"/>
        </w:rPr>
        <w:t>.</w:t>
      </w:r>
    </w:p>
    <w:p w14:paraId="7D65F615" w14:textId="4B9C012C" w:rsidR="0010373A" w:rsidRPr="00B44263" w:rsidRDefault="0010373A" w:rsidP="0010373A">
      <w:pPr>
        <w:numPr>
          <w:ilvl w:val="0"/>
          <w:numId w:val="8"/>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Flexible attitude and approach to work and working hours</w:t>
      </w:r>
      <w:r w:rsidR="00970CCC" w:rsidRPr="00B44263">
        <w:rPr>
          <w:rFonts w:asciiTheme="minorHAnsi" w:hAnsiTheme="minorHAnsi" w:cs="Calibri"/>
          <w:sz w:val="22"/>
          <w:szCs w:val="22"/>
          <w:lang w:val="en-GB"/>
        </w:rPr>
        <w:t>.</w:t>
      </w:r>
    </w:p>
    <w:p w14:paraId="44CF2F13" w14:textId="3AE5D079" w:rsidR="00C64374" w:rsidRPr="00B44263" w:rsidRDefault="00C64374" w:rsidP="00C64374">
      <w:pPr>
        <w:numPr>
          <w:ilvl w:val="0"/>
          <w:numId w:val="8"/>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The ability to develop strong working relationships and drive collaboration</w:t>
      </w:r>
      <w:r w:rsidR="00970CCC" w:rsidRPr="00B44263">
        <w:rPr>
          <w:rFonts w:asciiTheme="minorHAnsi" w:hAnsiTheme="minorHAnsi" w:cs="Calibri"/>
          <w:sz w:val="22"/>
          <w:szCs w:val="22"/>
          <w:lang w:val="en-GB"/>
        </w:rPr>
        <w:t>.</w:t>
      </w:r>
    </w:p>
    <w:p w14:paraId="5F7D786B" w14:textId="1D7B837B" w:rsidR="00C64374" w:rsidRPr="00B44263" w:rsidRDefault="00C64374" w:rsidP="00C64374">
      <w:pPr>
        <w:numPr>
          <w:ilvl w:val="0"/>
          <w:numId w:val="8"/>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The ability to accept and provide feedback, be challenged on your advice and work well under pressure</w:t>
      </w:r>
      <w:r w:rsidR="00970CCC" w:rsidRPr="00B44263">
        <w:rPr>
          <w:rFonts w:asciiTheme="minorHAnsi" w:hAnsiTheme="minorHAnsi" w:cs="Calibri"/>
          <w:sz w:val="22"/>
          <w:szCs w:val="22"/>
          <w:lang w:val="en-GB"/>
        </w:rPr>
        <w:t>.</w:t>
      </w:r>
    </w:p>
    <w:p w14:paraId="4B9E8CBF" w14:textId="77777777" w:rsidR="0010373A" w:rsidRPr="00B44263" w:rsidRDefault="0010373A" w:rsidP="0010373A">
      <w:pPr>
        <w:spacing w:line="276" w:lineRule="auto"/>
        <w:rPr>
          <w:rFonts w:asciiTheme="minorHAnsi" w:hAnsiTheme="minorHAnsi" w:cs="Calibri"/>
          <w:sz w:val="22"/>
          <w:szCs w:val="22"/>
          <w:lang w:val="en-GB"/>
        </w:rPr>
      </w:pPr>
    </w:p>
    <w:p w14:paraId="1C8A64D0" w14:textId="3E12FA36" w:rsidR="0010373A" w:rsidRPr="00B44263" w:rsidRDefault="0010373A" w:rsidP="0010373A">
      <w:pPr>
        <w:spacing w:line="276" w:lineRule="auto"/>
        <w:rPr>
          <w:rFonts w:asciiTheme="minorHAnsi" w:hAnsiTheme="minorHAnsi" w:cs="Calibri"/>
          <w:sz w:val="22"/>
          <w:szCs w:val="22"/>
          <w:lang w:val="en-GB"/>
        </w:rPr>
      </w:pPr>
      <w:r w:rsidRPr="00B44263">
        <w:rPr>
          <w:rFonts w:asciiTheme="minorHAnsi" w:hAnsiTheme="minorHAnsi" w:cs="Calibri"/>
          <w:b/>
          <w:bCs/>
          <w:sz w:val="22"/>
          <w:szCs w:val="22"/>
          <w:lang w:val="en-GB"/>
        </w:rPr>
        <w:t>Experience</w:t>
      </w:r>
      <w:r w:rsidR="008D7B43" w:rsidRPr="00B44263">
        <w:rPr>
          <w:rFonts w:asciiTheme="minorHAnsi" w:hAnsiTheme="minorHAnsi" w:cs="Calibri"/>
          <w:b/>
          <w:bCs/>
          <w:sz w:val="22"/>
          <w:szCs w:val="22"/>
          <w:lang w:val="en-GB"/>
        </w:rPr>
        <w:t xml:space="preserve"> (essential)</w:t>
      </w:r>
      <w:r w:rsidRPr="00B44263">
        <w:rPr>
          <w:rFonts w:asciiTheme="minorHAnsi" w:hAnsiTheme="minorHAnsi" w:cs="Calibri"/>
          <w:b/>
          <w:bCs/>
          <w:sz w:val="22"/>
          <w:szCs w:val="22"/>
          <w:lang w:val="en-GB"/>
        </w:rPr>
        <w:t xml:space="preserve">                                                                              </w:t>
      </w:r>
    </w:p>
    <w:p w14:paraId="044A48D9" w14:textId="0CFC82A4" w:rsidR="0010373A" w:rsidRPr="00B44263" w:rsidRDefault="00C64374" w:rsidP="0010373A">
      <w:pPr>
        <w:numPr>
          <w:ilvl w:val="0"/>
          <w:numId w:val="6"/>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 xml:space="preserve">Working knowledge of UK employment regulations. </w:t>
      </w:r>
    </w:p>
    <w:p w14:paraId="5A85D03D" w14:textId="57A18AB9" w:rsidR="0010373A" w:rsidRPr="00B44263" w:rsidRDefault="00C64374" w:rsidP="0010373A">
      <w:pPr>
        <w:numPr>
          <w:ilvl w:val="0"/>
          <w:numId w:val="6"/>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 xml:space="preserve">Demonstrable </w:t>
      </w:r>
      <w:r w:rsidR="003F3CA8">
        <w:rPr>
          <w:rFonts w:asciiTheme="minorHAnsi" w:hAnsiTheme="minorHAnsi" w:cs="Calibri"/>
          <w:sz w:val="22"/>
          <w:szCs w:val="22"/>
          <w:lang w:val="en-GB"/>
        </w:rPr>
        <w:t xml:space="preserve">interest in pursuing a career </w:t>
      </w:r>
      <w:r w:rsidRPr="00B44263">
        <w:rPr>
          <w:rFonts w:asciiTheme="minorHAnsi" w:hAnsiTheme="minorHAnsi" w:cs="Calibri"/>
          <w:sz w:val="22"/>
          <w:szCs w:val="22"/>
          <w:lang w:val="en-GB"/>
        </w:rPr>
        <w:t>in</w:t>
      </w:r>
      <w:r w:rsidR="003F3CA8">
        <w:rPr>
          <w:rFonts w:asciiTheme="minorHAnsi" w:hAnsiTheme="minorHAnsi" w:cs="Calibri"/>
          <w:sz w:val="22"/>
          <w:szCs w:val="22"/>
          <w:lang w:val="en-GB"/>
        </w:rPr>
        <w:t xml:space="preserve"> HR</w:t>
      </w:r>
      <w:r w:rsidRPr="00B44263">
        <w:rPr>
          <w:rFonts w:asciiTheme="minorHAnsi" w:hAnsiTheme="minorHAnsi" w:cs="Calibri"/>
          <w:sz w:val="22"/>
          <w:szCs w:val="22"/>
          <w:lang w:val="en-GB"/>
        </w:rPr>
        <w:t>.</w:t>
      </w:r>
    </w:p>
    <w:p w14:paraId="7BA5BFE0" w14:textId="2C8CBC09" w:rsidR="00C64374" w:rsidRPr="00B44263" w:rsidRDefault="00C64374" w:rsidP="00C64374">
      <w:pPr>
        <w:pStyle w:val="ListParagraph"/>
        <w:numPr>
          <w:ilvl w:val="0"/>
          <w:numId w:val="6"/>
        </w:numPr>
        <w:rPr>
          <w:rFonts w:asciiTheme="minorHAnsi" w:eastAsia="Times New Roman" w:hAnsiTheme="minorHAnsi" w:cs="Calibri"/>
        </w:rPr>
      </w:pPr>
      <w:r w:rsidRPr="00B44263">
        <w:rPr>
          <w:rFonts w:asciiTheme="minorHAnsi" w:eastAsia="Times New Roman" w:hAnsiTheme="minorHAnsi" w:cs="Calibri"/>
        </w:rPr>
        <w:t>Good understanding and technical abilities within all HR departmental areas including recruitment, employee relations, workforce administration, employee engagement, payroll, reward and recognition, welfare, learning and development and HR systems.</w:t>
      </w:r>
    </w:p>
    <w:p w14:paraId="0B9B3A31" w14:textId="1B4613B4" w:rsidR="00C64374" w:rsidRPr="00B44263" w:rsidRDefault="00C64374" w:rsidP="00C64374">
      <w:pPr>
        <w:pStyle w:val="ListParagraph"/>
        <w:numPr>
          <w:ilvl w:val="0"/>
          <w:numId w:val="6"/>
        </w:numPr>
        <w:rPr>
          <w:rFonts w:asciiTheme="minorHAnsi" w:eastAsia="Times New Roman" w:hAnsiTheme="minorHAnsi" w:cs="Calibri"/>
        </w:rPr>
      </w:pPr>
      <w:r w:rsidRPr="00B44263">
        <w:rPr>
          <w:rFonts w:asciiTheme="minorHAnsi" w:eastAsia="Times New Roman" w:hAnsiTheme="minorHAnsi" w:cs="Calibri"/>
        </w:rPr>
        <w:t xml:space="preserve">The ability to manage the implementation of effective employment policies. </w:t>
      </w:r>
    </w:p>
    <w:p w14:paraId="512F25BD" w14:textId="0B6E0016" w:rsidR="008D7B43" w:rsidRPr="00B44263" w:rsidRDefault="008D7B43" w:rsidP="0010373A">
      <w:pPr>
        <w:spacing w:line="276" w:lineRule="auto"/>
        <w:rPr>
          <w:rFonts w:asciiTheme="minorHAnsi" w:hAnsiTheme="minorHAnsi" w:cs="Calibri"/>
          <w:b/>
          <w:bCs/>
          <w:sz w:val="22"/>
          <w:szCs w:val="22"/>
          <w:lang w:val="en-GB"/>
        </w:rPr>
      </w:pPr>
      <w:r w:rsidRPr="00B44263">
        <w:rPr>
          <w:rFonts w:asciiTheme="minorHAnsi" w:hAnsiTheme="minorHAnsi" w:cs="Calibri"/>
          <w:b/>
          <w:bCs/>
          <w:sz w:val="22"/>
          <w:szCs w:val="22"/>
          <w:lang w:val="en-GB"/>
        </w:rPr>
        <w:t>Experience (desirable)</w:t>
      </w:r>
    </w:p>
    <w:p w14:paraId="7F2827D9" w14:textId="0E8B4DAD" w:rsidR="008D7B43" w:rsidRPr="00B44263" w:rsidRDefault="00C64374" w:rsidP="008D7B43">
      <w:pPr>
        <w:numPr>
          <w:ilvl w:val="0"/>
          <w:numId w:val="6"/>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 xml:space="preserve">Experience in a </w:t>
      </w:r>
      <w:r w:rsidR="00970CCC" w:rsidRPr="00B44263">
        <w:rPr>
          <w:rFonts w:asciiTheme="minorHAnsi" w:hAnsiTheme="minorHAnsi" w:cs="Calibri"/>
          <w:sz w:val="22"/>
          <w:szCs w:val="22"/>
          <w:lang w:val="en-GB"/>
        </w:rPr>
        <w:t>standalone</w:t>
      </w:r>
      <w:r w:rsidRPr="00B44263">
        <w:rPr>
          <w:rFonts w:asciiTheme="minorHAnsi" w:hAnsiTheme="minorHAnsi" w:cs="Calibri"/>
          <w:sz w:val="22"/>
          <w:szCs w:val="22"/>
          <w:lang w:val="en-GB"/>
        </w:rPr>
        <w:t xml:space="preserve"> HR role, or excellent generalist experience</w:t>
      </w:r>
      <w:r w:rsidR="00970CCC" w:rsidRPr="00B44263">
        <w:rPr>
          <w:rFonts w:asciiTheme="minorHAnsi" w:hAnsiTheme="minorHAnsi" w:cs="Calibri"/>
          <w:sz w:val="22"/>
          <w:szCs w:val="22"/>
          <w:lang w:val="en-GB"/>
        </w:rPr>
        <w:t>.</w:t>
      </w:r>
    </w:p>
    <w:p w14:paraId="082F57C0" w14:textId="68BE0678" w:rsidR="00C64374" w:rsidRPr="00B44263" w:rsidRDefault="002E4546" w:rsidP="008D7B43">
      <w:pPr>
        <w:numPr>
          <w:ilvl w:val="0"/>
          <w:numId w:val="6"/>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 xml:space="preserve">Work in a creative environment, preferably theatre or arts/media. </w:t>
      </w:r>
    </w:p>
    <w:p w14:paraId="3A6D18EF" w14:textId="77777777" w:rsidR="008D7B43" w:rsidRPr="00B44263" w:rsidRDefault="008D7B43" w:rsidP="0010373A">
      <w:pPr>
        <w:spacing w:line="276" w:lineRule="auto"/>
        <w:rPr>
          <w:rFonts w:asciiTheme="minorHAnsi" w:hAnsiTheme="minorHAnsi" w:cs="Calibri"/>
          <w:b/>
          <w:bCs/>
          <w:sz w:val="22"/>
          <w:szCs w:val="22"/>
          <w:lang w:val="en-GB"/>
        </w:rPr>
      </w:pPr>
    </w:p>
    <w:p w14:paraId="5A929B09" w14:textId="77777777" w:rsidR="0010373A" w:rsidRPr="00B44263" w:rsidRDefault="0010373A" w:rsidP="0010373A">
      <w:pPr>
        <w:spacing w:line="276" w:lineRule="auto"/>
        <w:rPr>
          <w:rFonts w:asciiTheme="minorHAnsi" w:hAnsiTheme="minorHAnsi" w:cs="Calibri"/>
          <w:b/>
          <w:bCs/>
          <w:sz w:val="22"/>
          <w:szCs w:val="22"/>
          <w:lang w:val="en-GB"/>
        </w:rPr>
      </w:pPr>
      <w:r w:rsidRPr="00B44263">
        <w:rPr>
          <w:rFonts w:asciiTheme="minorHAnsi" w:hAnsiTheme="minorHAnsi" w:cs="Calibri"/>
          <w:b/>
          <w:bCs/>
          <w:sz w:val="22"/>
          <w:szCs w:val="22"/>
          <w:lang w:val="en-GB"/>
        </w:rPr>
        <w:t xml:space="preserve">Skills    </w:t>
      </w:r>
    </w:p>
    <w:p w14:paraId="4552912B" w14:textId="103B29B1" w:rsidR="0010373A" w:rsidRPr="00B44263" w:rsidRDefault="0010373A" w:rsidP="0010373A">
      <w:pPr>
        <w:numPr>
          <w:ilvl w:val="0"/>
          <w:numId w:val="13"/>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Clear and accurate written and verbal communication skills, including the ability to communicate and negotiate confidentially and respectfully with colleagues, stakeholders (e</w:t>
      </w:r>
      <w:r w:rsidR="006B17E0" w:rsidRPr="00B44263">
        <w:rPr>
          <w:rFonts w:asciiTheme="minorHAnsi" w:hAnsiTheme="minorHAnsi" w:cs="Calibri"/>
          <w:sz w:val="22"/>
          <w:szCs w:val="22"/>
          <w:lang w:val="en-GB"/>
        </w:rPr>
        <w:t>.</w:t>
      </w:r>
      <w:r w:rsidRPr="00B44263">
        <w:rPr>
          <w:rFonts w:asciiTheme="minorHAnsi" w:hAnsiTheme="minorHAnsi" w:cs="Calibri"/>
          <w:sz w:val="22"/>
          <w:szCs w:val="22"/>
          <w:lang w:val="en-GB"/>
        </w:rPr>
        <w:t>g</w:t>
      </w:r>
      <w:r w:rsidR="006B17E0" w:rsidRPr="00B44263">
        <w:rPr>
          <w:rFonts w:asciiTheme="minorHAnsi" w:hAnsiTheme="minorHAnsi" w:cs="Calibri"/>
          <w:sz w:val="22"/>
          <w:szCs w:val="22"/>
          <w:lang w:val="en-GB"/>
        </w:rPr>
        <w:t>.</w:t>
      </w:r>
      <w:r w:rsidRPr="00B44263">
        <w:rPr>
          <w:rFonts w:asciiTheme="minorHAnsi" w:hAnsiTheme="minorHAnsi" w:cs="Calibri"/>
          <w:sz w:val="22"/>
          <w:szCs w:val="22"/>
          <w:lang w:val="en-GB"/>
        </w:rPr>
        <w:t xml:space="preserve"> audiences, artists, agents, agencies and visiting companies) face to face, over the phone, on email and online</w:t>
      </w:r>
      <w:r w:rsidR="00970CCC" w:rsidRPr="00B44263">
        <w:rPr>
          <w:rFonts w:asciiTheme="minorHAnsi" w:hAnsiTheme="minorHAnsi" w:cs="Calibri"/>
          <w:sz w:val="22"/>
          <w:szCs w:val="22"/>
          <w:lang w:val="en-GB"/>
        </w:rPr>
        <w:t>.</w:t>
      </w:r>
    </w:p>
    <w:p w14:paraId="0B9803DA" w14:textId="48BB14D0" w:rsidR="0010373A" w:rsidRPr="00B44263" w:rsidRDefault="0010373A" w:rsidP="0010373A">
      <w:pPr>
        <w:pStyle w:val="BodyText3"/>
        <w:numPr>
          <w:ilvl w:val="0"/>
          <w:numId w:val="13"/>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 xml:space="preserve">Ability to prioritise and work to deadlines with a willingness to contribute </w:t>
      </w:r>
      <w:r w:rsidR="00C653F4" w:rsidRPr="00B44263">
        <w:rPr>
          <w:rFonts w:asciiTheme="minorHAnsi" w:hAnsiTheme="minorHAnsi" w:cs="Calibri"/>
          <w:sz w:val="22"/>
          <w:szCs w:val="22"/>
          <w:lang w:val="en-GB"/>
        </w:rPr>
        <w:t>to</w:t>
      </w:r>
      <w:r w:rsidRPr="00B44263">
        <w:rPr>
          <w:rFonts w:asciiTheme="minorHAnsi" w:hAnsiTheme="minorHAnsi" w:cs="Calibri"/>
          <w:sz w:val="22"/>
          <w:szCs w:val="22"/>
          <w:lang w:val="en-GB"/>
        </w:rPr>
        <w:t xml:space="preserve"> collaborative work</w:t>
      </w:r>
      <w:r w:rsidR="00C653F4" w:rsidRPr="00B44263">
        <w:rPr>
          <w:rFonts w:asciiTheme="minorHAnsi" w:hAnsiTheme="minorHAnsi" w:cs="Calibri"/>
          <w:sz w:val="22"/>
          <w:szCs w:val="22"/>
          <w:lang w:val="en-GB"/>
        </w:rPr>
        <w:t>ing</w:t>
      </w:r>
      <w:r w:rsidRPr="00B44263">
        <w:rPr>
          <w:rFonts w:asciiTheme="minorHAnsi" w:hAnsiTheme="minorHAnsi" w:cs="Calibri"/>
          <w:sz w:val="22"/>
          <w:szCs w:val="22"/>
          <w:lang w:val="en-GB"/>
        </w:rPr>
        <w:t xml:space="preserve"> as well as work confidently alone using initiative</w:t>
      </w:r>
      <w:r w:rsidR="00970CCC" w:rsidRPr="00B44263">
        <w:rPr>
          <w:rFonts w:asciiTheme="minorHAnsi" w:hAnsiTheme="minorHAnsi" w:cs="Calibri"/>
          <w:sz w:val="22"/>
          <w:szCs w:val="22"/>
          <w:lang w:val="en-GB"/>
        </w:rPr>
        <w:t>.</w:t>
      </w:r>
    </w:p>
    <w:p w14:paraId="61D884E1" w14:textId="255C9EAA" w:rsidR="0010373A" w:rsidRPr="00B44263" w:rsidRDefault="0010373A" w:rsidP="0010373A">
      <w:pPr>
        <w:numPr>
          <w:ilvl w:val="0"/>
          <w:numId w:val="13"/>
        </w:numPr>
        <w:spacing w:line="276" w:lineRule="auto"/>
        <w:rPr>
          <w:rFonts w:asciiTheme="minorHAnsi" w:hAnsiTheme="minorHAnsi" w:cs="Calibri"/>
          <w:sz w:val="22"/>
          <w:szCs w:val="22"/>
          <w:lang w:val="en-GB"/>
        </w:rPr>
      </w:pPr>
      <w:r w:rsidRPr="00B44263">
        <w:rPr>
          <w:rFonts w:asciiTheme="minorHAnsi" w:hAnsiTheme="minorHAnsi" w:cs="Calibri"/>
          <w:sz w:val="22"/>
          <w:szCs w:val="22"/>
          <w:lang w:val="en-GB"/>
        </w:rPr>
        <w:t>Excellent administrative, organisational and networking skills</w:t>
      </w:r>
      <w:r w:rsidR="00970CCC" w:rsidRPr="00B44263">
        <w:rPr>
          <w:rFonts w:asciiTheme="minorHAnsi" w:hAnsiTheme="minorHAnsi" w:cs="Calibri"/>
          <w:sz w:val="22"/>
          <w:szCs w:val="22"/>
          <w:lang w:val="en-GB"/>
        </w:rPr>
        <w:t>.</w:t>
      </w:r>
    </w:p>
    <w:p w14:paraId="4A6E9EE7" w14:textId="78697B6D" w:rsidR="0010373A" w:rsidRPr="00B44263" w:rsidRDefault="0010373A" w:rsidP="0010373A">
      <w:pPr>
        <w:pStyle w:val="BodyText3"/>
        <w:numPr>
          <w:ilvl w:val="0"/>
          <w:numId w:val="13"/>
        </w:numPr>
        <w:spacing w:line="276" w:lineRule="auto"/>
        <w:ind w:left="714" w:hanging="357"/>
        <w:rPr>
          <w:rFonts w:asciiTheme="minorHAnsi" w:hAnsiTheme="minorHAnsi" w:cs="Calibri"/>
          <w:sz w:val="22"/>
          <w:szCs w:val="22"/>
          <w:lang w:val="en-GB"/>
        </w:rPr>
      </w:pPr>
      <w:r w:rsidRPr="00B44263">
        <w:rPr>
          <w:rFonts w:asciiTheme="minorHAnsi" w:hAnsiTheme="minorHAnsi" w:cs="Calibri"/>
          <w:sz w:val="22"/>
          <w:szCs w:val="22"/>
          <w:lang w:val="en-GB"/>
        </w:rPr>
        <w:t xml:space="preserve">Good level of computer literacy including database management, </w:t>
      </w:r>
      <w:r w:rsidR="002C0F60">
        <w:rPr>
          <w:rFonts w:asciiTheme="minorHAnsi" w:hAnsiTheme="minorHAnsi" w:cs="Calibri"/>
          <w:sz w:val="22"/>
          <w:szCs w:val="22"/>
          <w:lang w:val="en-GB"/>
        </w:rPr>
        <w:t>People system management and ATS.</w:t>
      </w:r>
    </w:p>
    <w:p w14:paraId="28590F85" w14:textId="4CD2001A" w:rsidR="00251A7C" w:rsidRPr="00B44263" w:rsidRDefault="00251A7C" w:rsidP="00C64374">
      <w:pPr>
        <w:spacing w:line="276" w:lineRule="auto"/>
        <w:rPr>
          <w:rFonts w:asciiTheme="minorHAnsi" w:hAnsiTheme="minorHAnsi" w:cs="Calibri"/>
          <w:sz w:val="22"/>
          <w:szCs w:val="22"/>
          <w:lang w:val="en-GB"/>
        </w:rPr>
      </w:pPr>
    </w:p>
    <w:p w14:paraId="7C2FD4D2" w14:textId="6917071E" w:rsidR="00FB7B75" w:rsidRPr="00B44263" w:rsidRDefault="00FB7B75" w:rsidP="00FB7B75">
      <w:pPr>
        <w:pStyle w:val="NoSpacing"/>
        <w:rPr>
          <w:rFonts w:asciiTheme="minorHAnsi" w:hAnsiTheme="minorHAnsi" w:cs="Calibri"/>
          <w:b/>
          <w:color w:val="D60058"/>
          <w:sz w:val="28"/>
          <w:szCs w:val="28"/>
        </w:rPr>
      </w:pPr>
      <w:r w:rsidRPr="00B44263">
        <w:rPr>
          <w:rFonts w:asciiTheme="minorHAnsi" w:hAnsiTheme="minorHAnsi" w:cs="Calibri"/>
          <w:b/>
          <w:color w:val="D60058"/>
          <w:sz w:val="28"/>
          <w:szCs w:val="28"/>
        </w:rPr>
        <w:t>Terms And Conditions</w:t>
      </w:r>
    </w:p>
    <w:p w14:paraId="52047BBE" w14:textId="77777777" w:rsidR="00FB7B75" w:rsidRPr="00B44263" w:rsidRDefault="00FB7B75" w:rsidP="00FB7B75">
      <w:pPr>
        <w:pStyle w:val="NoSpacing"/>
        <w:ind w:left="360"/>
        <w:rPr>
          <w:rFonts w:asciiTheme="minorHAnsi" w:hAnsiTheme="minorHAnsi" w:cs="Calibri"/>
          <w:b/>
          <w:u w:val="single"/>
        </w:rPr>
      </w:pPr>
    </w:p>
    <w:p w14:paraId="110C00D1" w14:textId="77777777" w:rsidR="00FB7B75" w:rsidRPr="00B44263" w:rsidRDefault="00FB7B75" w:rsidP="00FB7B75">
      <w:pPr>
        <w:rPr>
          <w:rFonts w:asciiTheme="minorHAnsi" w:hAnsiTheme="minorHAnsi" w:cs="Calibri"/>
          <w:b/>
          <w:bCs/>
          <w:sz w:val="22"/>
          <w:szCs w:val="22"/>
          <w:lang w:val="en-GB"/>
        </w:rPr>
      </w:pPr>
      <w:r w:rsidRPr="00B44263">
        <w:rPr>
          <w:rFonts w:asciiTheme="minorHAnsi" w:hAnsiTheme="minorHAnsi" w:cs="Calibri"/>
          <w:b/>
          <w:bCs/>
          <w:sz w:val="22"/>
          <w:szCs w:val="22"/>
          <w:lang w:val="en-GB"/>
        </w:rPr>
        <w:t>Equal Opportunities</w:t>
      </w:r>
    </w:p>
    <w:p w14:paraId="40E2E2EB" w14:textId="77777777" w:rsidR="00033707" w:rsidRPr="00B44263" w:rsidRDefault="00FB7B75" w:rsidP="00FB7B75">
      <w:pPr>
        <w:rPr>
          <w:rFonts w:asciiTheme="minorHAnsi" w:hAnsiTheme="minorHAnsi" w:cs="Calibri"/>
          <w:sz w:val="22"/>
          <w:szCs w:val="22"/>
          <w:lang w:val="en-GB"/>
        </w:rPr>
      </w:pPr>
      <w:r w:rsidRPr="00B44263">
        <w:rPr>
          <w:rFonts w:asciiTheme="minorHAnsi" w:hAnsiTheme="minorHAnsi" w:cs="Calibri"/>
          <w:sz w:val="22"/>
          <w:szCs w:val="22"/>
          <w:lang w:val="en-GB"/>
        </w:rPr>
        <w:t>Running through the core of Soho Theatre are the values of equality of opportunity, diversity of background and inclusion and accessibility for all. Our artists, audience and staff reflect a diverse London and we work hard to increase representation across cultures and experience.</w:t>
      </w:r>
      <w:r w:rsidR="00033707" w:rsidRPr="00B44263">
        <w:rPr>
          <w:rFonts w:asciiTheme="minorHAnsi" w:hAnsiTheme="minorHAnsi" w:cs="Calibri"/>
          <w:sz w:val="22"/>
          <w:szCs w:val="22"/>
          <w:lang w:val="en-GB"/>
        </w:rPr>
        <w:t xml:space="preserve"> </w:t>
      </w:r>
    </w:p>
    <w:p w14:paraId="42AB61ED" w14:textId="77777777" w:rsidR="00FB7B75" w:rsidRPr="00B44263" w:rsidRDefault="00FB7B75" w:rsidP="00FB7B75">
      <w:pPr>
        <w:pStyle w:val="NoSpacing"/>
        <w:rPr>
          <w:rFonts w:asciiTheme="minorHAnsi" w:hAnsiTheme="minorHAnsi" w:cs="Calibri"/>
          <w:b/>
          <w:u w:val="single"/>
        </w:rPr>
      </w:pPr>
    </w:p>
    <w:p w14:paraId="43D88A14" w14:textId="77777777" w:rsidR="00FB7B75" w:rsidRPr="00B44263" w:rsidRDefault="00FB7B75" w:rsidP="00FB7B75">
      <w:pPr>
        <w:overflowPunct w:val="0"/>
        <w:autoSpaceDE w:val="0"/>
        <w:autoSpaceDN w:val="0"/>
        <w:adjustRightInd w:val="0"/>
        <w:textAlignment w:val="baseline"/>
        <w:rPr>
          <w:rFonts w:asciiTheme="minorHAnsi" w:hAnsiTheme="minorHAnsi" w:cs="Calibri"/>
          <w:b/>
          <w:bCs/>
          <w:sz w:val="22"/>
          <w:szCs w:val="22"/>
          <w:lang w:val="en-GB"/>
        </w:rPr>
      </w:pPr>
      <w:r w:rsidRPr="00B44263">
        <w:rPr>
          <w:rFonts w:asciiTheme="minorHAnsi" w:hAnsiTheme="minorHAnsi" w:cs="Calibri"/>
          <w:b/>
          <w:bCs/>
          <w:sz w:val="22"/>
          <w:szCs w:val="22"/>
          <w:lang w:val="en-GB"/>
        </w:rPr>
        <w:lastRenderedPageBreak/>
        <w:t>Terms of Employment</w:t>
      </w:r>
    </w:p>
    <w:p w14:paraId="6535F7F5" w14:textId="25B72AAF" w:rsidR="00FB7B75" w:rsidRPr="00B44263" w:rsidRDefault="00FB7B75" w:rsidP="00FB7B75">
      <w:pPr>
        <w:overflowPunct w:val="0"/>
        <w:autoSpaceDE w:val="0"/>
        <w:autoSpaceDN w:val="0"/>
        <w:adjustRightInd w:val="0"/>
        <w:textAlignment w:val="baseline"/>
        <w:rPr>
          <w:rFonts w:asciiTheme="minorHAnsi" w:hAnsiTheme="minorHAnsi" w:cs="Calibri"/>
          <w:sz w:val="22"/>
          <w:szCs w:val="22"/>
          <w:lang w:val="en-GB"/>
        </w:rPr>
      </w:pPr>
      <w:r w:rsidRPr="00B44263">
        <w:rPr>
          <w:rFonts w:asciiTheme="minorHAnsi" w:hAnsiTheme="minorHAnsi" w:cs="Calibri"/>
          <w:sz w:val="22"/>
          <w:szCs w:val="22"/>
          <w:lang w:val="en-GB"/>
        </w:rPr>
        <w:t xml:space="preserve">This is a </w:t>
      </w:r>
      <w:r w:rsidR="004A7D6A">
        <w:rPr>
          <w:rFonts w:asciiTheme="minorHAnsi" w:hAnsiTheme="minorHAnsi" w:cs="Calibri"/>
          <w:sz w:val="22"/>
          <w:szCs w:val="22"/>
          <w:lang w:val="en-GB"/>
        </w:rPr>
        <w:t>fixed term contract for one year</w:t>
      </w:r>
      <w:r w:rsidRPr="00B44263">
        <w:rPr>
          <w:rFonts w:asciiTheme="minorHAnsi" w:hAnsiTheme="minorHAnsi" w:cs="Calibri"/>
          <w:sz w:val="22"/>
          <w:szCs w:val="22"/>
          <w:lang w:val="en-GB"/>
        </w:rPr>
        <w:t xml:space="preserve">, with a </w:t>
      </w:r>
      <w:r w:rsidR="00630389" w:rsidRPr="00B44263">
        <w:rPr>
          <w:rFonts w:asciiTheme="minorHAnsi" w:hAnsiTheme="minorHAnsi" w:cs="Calibri"/>
          <w:b/>
          <w:bCs/>
          <w:sz w:val="22"/>
          <w:szCs w:val="22"/>
          <w:lang w:val="en-GB"/>
        </w:rPr>
        <w:t>three</w:t>
      </w:r>
      <w:r w:rsidR="002E4546" w:rsidRPr="00B44263">
        <w:rPr>
          <w:rFonts w:asciiTheme="minorHAnsi" w:hAnsiTheme="minorHAnsi" w:cs="Calibri"/>
          <w:b/>
          <w:bCs/>
          <w:sz w:val="22"/>
          <w:szCs w:val="22"/>
          <w:lang w:val="en-GB"/>
        </w:rPr>
        <w:t xml:space="preserve"> </w:t>
      </w:r>
      <w:r w:rsidRPr="00B44263">
        <w:rPr>
          <w:rFonts w:asciiTheme="minorHAnsi" w:hAnsiTheme="minorHAnsi" w:cs="Calibri"/>
          <w:b/>
          <w:bCs/>
          <w:sz w:val="22"/>
          <w:szCs w:val="22"/>
          <w:lang w:val="en-GB"/>
        </w:rPr>
        <w:t>month</w:t>
      </w:r>
      <w:r w:rsidRPr="00B44263">
        <w:rPr>
          <w:rFonts w:asciiTheme="minorHAnsi" w:hAnsiTheme="minorHAnsi" w:cs="Calibri"/>
          <w:sz w:val="22"/>
          <w:szCs w:val="22"/>
          <w:lang w:val="en-GB"/>
        </w:rPr>
        <w:t xml:space="preserve"> probation period</w:t>
      </w:r>
      <w:r w:rsidR="00033707" w:rsidRPr="00B44263">
        <w:rPr>
          <w:rFonts w:asciiTheme="minorHAnsi" w:hAnsiTheme="minorHAnsi" w:cs="Calibri"/>
          <w:sz w:val="22"/>
          <w:szCs w:val="22"/>
          <w:lang w:val="en-GB"/>
        </w:rPr>
        <w:t>, working</w:t>
      </w:r>
      <w:r w:rsidR="008970CB" w:rsidRPr="00B44263">
        <w:rPr>
          <w:rFonts w:asciiTheme="minorHAnsi" w:hAnsiTheme="minorHAnsi" w:cs="Calibri"/>
          <w:sz w:val="22"/>
          <w:szCs w:val="22"/>
          <w:lang w:val="en-GB"/>
        </w:rPr>
        <w:t xml:space="preserve"> on-site</w:t>
      </w:r>
      <w:r w:rsidR="00033707" w:rsidRPr="00B44263">
        <w:rPr>
          <w:rFonts w:asciiTheme="minorHAnsi" w:hAnsiTheme="minorHAnsi" w:cs="Calibri"/>
          <w:sz w:val="22"/>
          <w:szCs w:val="22"/>
          <w:lang w:val="en-GB"/>
        </w:rPr>
        <w:t xml:space="preserve"> </w:t>
      </w:r>
      <w:r w:rsidR="008970CB" w:rsidRPr="00B44263">
        <w:rPr>
          <w:rFonts w:asciiTheme="minorHAnsi" w:hAnsiTheme="minorHAnsi" w:cs="Calibri"/>
          <w:sz w:val="22"/>
          <w:szCs w:val="22"/>
          <w:lang w:val="en-GB"/>
        </w:rPr>
        <w:t>from</w:t>
      </w:r>
      <w:r w:rsidR="00033707" w:rsidRPr="00B44263">
        <w:rPr>
          <w:rFonts w:asciiTheme="minorHAnsi" w:hAnsiTheme="minorHAnsi" w:cs="Calibri"/>
          <w:sz w:val="22"/>
          <w:szCs w:val="22"/>
          <w:lang w:val="en-GB"/>
        </w:rPr>
        <w:t xml:space="preserve"> Soho Theatre</w:t>
      </w:r>
      <w:r w:rsidR="008970CB" w:rsidRPr="00B44263">
        <w:rPr>
          <w:rFonts w:asciiTheme="minorHAnsi" w:hAnsiTheme="minorHAnsi" w:cs="Calibri"/>
          <w:sz w:val="22"/>
          <w:szCs w:val="22"/>
          <w:lang w:val="en-GB"/>
        </w:rPr>
        <w:t>'s</w:t>
      </w:r>
      <w:r w:rsidR="00033707" w:rsidRPr="00B44263">
        <w:rPr>
          <w:rFonts w:asciiTheme="minorHAnsi" w:hAnsiTheme="minorHAnsi" w:cs="Calibri"/>
          <w:sz w:val="22"/>
          <w:szCs w:val="22"/>
          <w:lang w:val="en-GB"/>
        </w:rPr>
        <w:t xml:space="preserve"> </w:t>
      </w:r>
      <w:r w:rsidR="008970CB" w:rsidRPr="00B44263">
        <w:rPr>
          <w:rFonts w:asciiTheme="minorHAnsi" w:hAnsiTheme="minorHAnsi" w:cs="Calibri"/>
          <w:sz w:val="22"/>
          <w:szCs w:val="22"/>
          <w:lang w:val="en-GB"/>
        </w:rPr>
        <w:t xml:space="preserve">venues </w:t>
      </w:r>
      <w:r w:rsidR="00033707" w:rsidRPr="00B44263">
        <w:rPr>
          <w:rFonts w:asciiTheme="minorHAnsi" w:hAnsiTheme="minorHAnsi" w:cs="Calibri"/>
          <w:sz w:val="22"/>
          <w:szCs w:val="22"/>
          <w:lang w:val="en-GB"/>
        </w:rPr>
        <w:t>(</w:t>
      </w:r>
      <w:r w:rsidR="008970CB" w:rsidRPr="00B44263">
        <w:rPr>
          <w:rFonts w:asciiTheme="minorHAnsi" w:hAnsiTheme="minorHAnsi" w:cs="Calibri"/>
          <w:sz w:val="22"/>
          <w:szCs w:val="22"/>
          <w:lang w:val="en-GB"/>
        </w:rPr>
        <w:t>Soho</w:t>
      </w:r>
      <w:r w:rsidR="00F015FC" w:rsidRPr="00B44263">
        <w:rPr>
          <w:rFonts w:asciiTheme="minorHAnsi" w:hAnsiTheme="minorHAnsi" w:cs="Calibri"/>
          <w:sz w:val="22"/>
          <w:szCs w:val="22"/>
          <w:lang w:val="en-GB"/>
        </w:rPr>
        <w:t xml:space="preserve"> and Walthamstow</w:t>
      </w:r>
      <w:r w:rsidR="00033707" w:rsidRPr="00B44263">
        <w:rPr>
          <w:rFonts w:asciiTheme="minorHAnsi" w:hAnsiTheme="minorHAnsi" w:cs="Calibri"/>
          <w:sz w:val="22"/>
          <w:szCs w:val="22"/>
          <w:lang w:val="en-GB"/>
        </w:rPr>
        <w:t>)</w:t>
      </w:r>
      <w:r w:rsidR="00F015FC" w:rsidRPr="00B44263">
        <w:rPr>
          <w:rFonts w:asciiTheme="minorHAnsi" w:hAnsiTheme="minorHAnsi" w:cs="Calibri"/>
          <w:sz w:val="22"/>
          <w:szCs w:val="22"/>
          <w:lang w:val="en-GB"/>
        </w:rPr>
        <w:t xml:space="preserve"> </w:t>
      </w:r>
      <w:r w:rsidR="008970CB" w:rsidRPr="00B44263">
        <w:rPr>
          <w:rFonts w:asciiTheme="minorHAnsi" w:hAnsiTheme="minorHAnsi" w:cs="Calibri"/>
          <w:sz w:val="22"/>
          <w:szCs w:val="22"/>
          <w:lang w:val="en-GB"/>
        </w:rPr>
        <w:t>year-round</w:t>
      </w:r>
      <w:r w:rsidR="00033707" w:rsidRPr="00B44263">
        <w:rPr>
          <w:rFonts w:asciiTheme="minorHAnsi" w:hAnsiTheme="minorHAnsi" w:cs="Calibri"/>
          <w:sz w:val="22"/>
          <w:szCs w:val="22"/>
          <w:lang w:val="en-GB"/>
        </w:rPr>
        <w:t>.</w:t>
      </w:r>
    </w:p>
    <w:p w14:paraId="627651E9" w14:textId="77777777" w:rsidR="00FB7B75" w:rsidRPr="00B44263" w:rsidRDefault="00FB7B75" w:rsidP="00FB7B75">
      <w:pPr>
        <w:overflowPunct w:val="0"/>
        <w:autoSpaceDE w:val="0"/>
        <w:autoSpaceDN w:val="0"/>
        <w:adjustRightInd w:val="0"/>
        <w:ind w:left="2880" w:hanging="2880"/>
        <w:textAlignment w:val="baseline"/>
        <w:rPr>
          <w:rFonts w:asciiTheme="minorHAnsi" w:hAnsiTheme="minorHAnsi" w:cs="Calibri"/>
          <w:sz w:val="22"/>
          <w:szCs w:val="22"/>
          <w:lang w:val="en-GB"/>
        </w:rPr>
      </w:pPr>
    </w:p>
    <w:p w14:paraId="703144AA" w14:textId="77777777" w:rsidR="00FB7B75" w:rsidRPr="00B44263" w:rsidRDefault="00FB7B75" w:rsidP="00FB7B75">
      <w:pPr>
        <w:overflowPunct w:val="0"/>
        <w:autoSpaceDE w:val="0"/>
        <w:autoSpaceDN w:val="0"/>
        <w:adjustRightInd w:val="0"/>
        <w:ind w:left="2880" w:hanging="2880"/>
        <w:textAlignment w:val="baseline"/>
        <w:rPr>
          <w:rFonts w:asciiTheme="minorHAnsi" w:hAnsiTheme="minorHAnsi" w:cs="Calibri"/>
          <w:sz w:val="22"/>
          <w:szCs w:val="22"/>
          <w:lang w:val="en-GB"/>
        </w:rPr>
      </w:pPr>
      <w:r w:rsidRPr="00B44263">
        <w:rPr>
          <w:rFonts w:asciiTheme="minorHAnsi" w:hAnsiTheme="minorHAnsi" w:cs="Calibri"/>
          <w:b/>
          <w:bCs/>
          <w:sz w:val="22"/>
          <w:szCs w:val="22"/>
          <w:lang w:val="en-GB"/>
        </w:rPr>
        <w:t>Salary</w:t>
      </w:r>
      <w:r w:rsidRPr="00B44263">
        <w:rPr>
          <w:rFonts w:asciiTheme="minorHAnsi" w:hAnsiTheme="minorHAnsi" w:cs="Calibri"/>
          <w:sz w:val="22"/>
          <w:szCs w:val="22"/>
          <w:lang w:val="en-GB"/>
        </w:rPr>
        <w:t xml:space="preserve"> </w:t>
      </w:r>
      <w:r w:rsidRPr="00B44263">
        <w:rPr>
          <w:rFonts w:asciiTheme="minorHAnsi" w:hAnsiTheme="minorHAnsi" w:cs="Calibri"/>
          <w:sz w:val="22"/>
          <w:szCs w:val="22"/>
          <w:lang w:val="en-GB"/>
        </w:rPr>
        <w:tab/>
      </w:r>
    </w:p>
    <w:p w14:paraId="5F4B7166" w14:textId="7EED53FC" w:rsidR="00F3517D" w:rsidRPr="00B44263" w:rsidRDefault="00F3517D" w:rsidP="00F3517D">
      <w:pPr>
        <w:spacing w:line="276" w:lineRule="auto"/>
        <w:rPr>
          <w:rFonts w:asciiTheme="minorHAnsi" w:hAnsiTheme="minorHAnsi" w:cs="Calibri"/>
          <w:sz w:val="22"/>
          <w:szCs w:val="22"/>
        </w:rPr>
      </w:pPr>
      <w:r w:rsidRPr="00B44263">
        <w:rPr>
          <w:rFonts w:asciiTheme="minorHAnsi" w:hAnsiTheme="minorHAnsi" w:cs="Calibri"/>
          <w:sz w:val="22"/>
          <w:szCs w:val="22"/>
        </w:rPr>
        <w:t>£</w:t>
      </w:r>
      <w:r w:rsidR="00BB44BA" w:rsidRPr="00B44263">
        <w:rPr>
          <w:rFonts w:asciiTheme="minorHAnsi" w:hAnsiTheme="minorHAnsi" w:cs="Calibri"/>
          <w:sz w:val="22"/>
          <w:szCs w:val="22"/>
        </w:rPr>
        <w:t>27,000 per annum</w:t>
      </w:r>
      <w:r w:rsidR="004A7D6A">
        <w:rPr>
          <w:rFonts w:asciiTheme="minorHAnsi" w:hAnsiTheme="minorHAnsi" w:cs="Calibri"/>
          <w:sz w:val="22"/>
          <w:szCs w:val="22"/>
        </w:rPr>
        <w:t>.</w:t>
      </w:r>
    </w:p>
    <w:p w14:paraId="5BEAD73E" w14:textId="77777777" w:rsidR="00FB7B75" w:rsidRPr="00B44263" w:rsidRDefault="00FB7B75" w:rsidP="00F3517D">
      <w:pPr>
        <w:rPr>
          <w:rFonts w:asciiTheme="minorHAnsi" w:hAnsiTheme="minorHAnsi" w:cs="Calibri"/>
          <w:b/>
          <w:bCs/>
          <w:sz w:val="22"/>
          <w:szCs w:val="22"/>
        </w:rPr>
      </w:pPr>
    </w:p>
    <w:p w14:paraId="5B5046EE" w14:textId="77777777" w:rsidR="00FB7B75" w:rsidRPr="00B44263" w:rsidRDefault="00FB7B75" w:rsidP="00FB7B75">
      <w:pPr>
        <w:ind w:left="2880" w:hanging="2880"/>
        <w:rPr>
          <w:rFonts w:asciiTheme="minorHAnsi" w:hAnsiTheme="minorHAnsi" w:cs="Calibri"/>
          <w:sz w:val="22"/>
          <w:szCs w:val="22"/>
          <w:lang w:val="en-GB"/>
        </w:rPr>
      </w:pPr>
      <w:r w:rsidRPr="00B44263">
        <w:rPr>
          <w:rFonts w:asciiTheme="minorHAnsi" w:hAnsiTheme="minorHAnsi" w:cs="Calibri"/>
          <w:b/>
          <w:bCs/>
          <w:sz w:val="22"/>
          <w:szCs w:val="22"/>
          <w:lang w:val="en-GB"/>
        </w:rPr>
        <w:t>Holiday entitlement</w:t>
      </w:r>
      <w:r w:rsidRPr="00B44263">
        <w:rPr>
          <w:rFonts w:asciiTheme="minorHAnsi" w:hAnsiTheme="minorHAnsi" w:cs="Calibri"/>
          <w:sz w:val="22"/>
          <w:szCs w:val="22"/>
          <w:lang w:val="en-GB"/>
        </w:rPr>
        <w:tab/>
      </w:r>
    </w:p>
    <w:p w14:paraId="7718CB7D" w14:textId="425E4B75" w:rsidR="00033707" w:rsidRPr="00B44263" w:rsidRDefault="00033707" w:rsidP="00033707">
      <w:pPr>
        <w:rPr>
          <w:rFonts w:asciiTheme="minorHAnsi" w:hAnsiTheme="minorHAnsi" w:cs="Calibri"/>
          <w:sz w:val="22"/>
          <w:szCs w:val="22"/>
          <w:lang w:val="en-GB"/>
        </w:rPr>
      </w:pPr>
      <w:r w:rsidRPr="00B44263">
        <w:rPr>
          <w:rFonts w:asciiTheme="minorHAnsi" w:hAnsiTheme="minorHAnsi" w:cs="Calibri"/>
          <w:sz w:val="22"/>
          <w:szCs w:val="22"/>
          <w:lang w:val="en-GB"/>
        </w:rPr>
        <w:t xml:space="preserve">20 days per annum plus Bank Holidays, rising to 25 days plus Bank Holidays after one full year of continuous employment. </w:t>
      </w:r>
    </w:p>
    <w:p w14:paraId="5FC8BCD9" w14:textId="77777777" w:rsidR="00FB7B75" w:rsidRPr="00B44263" w:rsidRDefault="00FB7B75" w:rsidP="00FB7B75">
      <w:pPr>
        <w:overflowPunct w:val="0"/>
        <w:autoSpaceDE w:val="0"/>
        <w:autoSpaceDN w:val="0"/>
        <w:adjustRightInd w:val="0"/>
        <w:ind w:left="2880" w:hanging="2880"/>
        <w:textAlignment w:val="baseline"/>
        <w:rPr>
          <w:rFonts w:asciiTheme="minorHAnsi" w:hAnsiTheme="minorHAnsi" w:cs="Calibri"/>
          <w:sz w:val="22"/>
          <w:szCs w:val="22"/>
          <w:lang w:val="en-GB"/>
        </w:rPr>
      </w:pPr>
    </w:p>
    <w:p w14:paraId="3301C4E6" w14:textId="77777777" w:rsidR="00FB7B75" w:rsidRPr="00B44263" w:rsidRDefault="00FB7B75" w:rsidP="00FB7B75">
      <w:pPr>
        <w:ind w:left="2880" w:hanging="2880"/>
        <w:rPr>
          <w:rFonts w:asciiTheme="minorHAnsi" w:hAnsiTheme="minorHAnsi" w:cs="Calibri"/>
          <w:sz w:val="22"/>
          <w:szCs w:val="22"/>
          <w:lang w:val="en-GB"/>
        </w:rPr>
      </w:pPr>
      <w:r w:rsidRPr="00B44263">
        <w:rPr>
          <w:rFonts w:asciiTheme="minorHAnsi" w:hAnsiTheme="minorHAnsi" w:cs="Calibri"/>
          <w:b/>
          <w:bCs/>
          <w:sz w:val="22"/>
          <w:szCs w:val="22"/>
          <w:lang w:val="en-GB"/>
        </w:rPr>
        <w:t>Hours</w:t>
      </w:r>
      <w:r w:rsidRPr="00B44263">
        <w:rPr>
          <w:rFonts w:asciiTheme="minorHAnsi" w:hAnsiTheme="minorHAnsi" w:cs="Calibri"/>
          <w:sz w:val="22"/>
          <w:szCs w:val="22"/>
          <w:lang w:val="en-GB"/>
        </w:rPr>
        <w:tab/>
      </w:r>
    </w:p>
    <w:p w14:paraId="0B4BD7FD" w14:textId="414F057B" w:rsidR="00CD2D49" w:rsidRPr="00B44263" w:rsidRDefault="00CD2D49" w:rsidP="00CD2D49">
      <w:pPr>
        <w:spacing w:line="276" w:lineRule="auto"/>
        <w:rPr>
          <w:rFonts w:asciiTheme="minorHAnsi" w:hAnsiTheme="minorHAnsi" w:cs="Calibri"/>
          <w:sz w:val="22"/>
          <w:szCs w:val="22"/>
        </w:rPr>
      </w:pPr>
      <w:r w:rsidRPr="00B44263">
        <w:rPr>
          <w:rFonts w:asciiTheme="minorHAnsi" w:hAnsiTheme="minorHAnsi" w:cs="Calibri"/>
          <w:sz w:val="22"/>
          <w:szCs w:val="22"/>
        </w:rPr>
        <w:t xml:space="preserve">The full-time working week is 35 hours, </w:t>
      </w:r>
      <w:r w:rsidR="00BB44BA" w:rsidRPr="00B44263">
        <w:rPr>
          <w:rFonts w:asciiTheme="minorHAnsi" w:hAnsiTheme="minorHAnsi" w:cs="Calibri"/>
          <w:sz w:val="22"/>
          <w:szCs w:val="22"/>
        </w:rPr>
        <w:t xml:space="preserve">plus </w:t>
      </w:r>
      <w:r w:rsidRPr="00B44263">
        <w:rPr>
          <w:rFonts w:asciiTheme="minorHAnsi" w:hAnsiTheme="minorHAnsi" w:cs="Calibri"/>
          <w:sz w:val="22"/>
          <w:szCs w:val="22"/>
        </w:rPr>
        <w:t>an hour unpaid for lunch. Normal office hours are 10am-6pm Monday to Friday at Soho Theatre</w:t>
      </w:r>
      <w:r w:rsidR="00E54914" w:rsidRPr="00B44263">
        <w:rPr>
          <w:rFonts w:asciiTheme="minorHAnsi" w:hAnsiTheme="minorHAnsi" w:cs="Calibri"/>
          <w:sz w:val="22"/>
          <w:szCs w:val="22"/>
        </w:rPr>
        <w:t xml:space="preserve"> Dean Street</w:t>
      </w:r>
      <w:r w:rsidRPr="00B44263">
        <w:rPr>
          <w:rFonts w:asciiTheme="minorHAnsi" w:hAnsiTheme="minorHAnsi" w:cs="Calibri"/>
          <w:sz w:val="22"/>
          <w:szCs w:val="22"/>
        </w:rPr>
        <w:t xml:space="preserve"> </w:t>
      </w:r>
      <w:r w:rsidR="00786D40" w:rsidRPr="00B44263">
        <w:rPr>
          <w:rFonts w:asciiTheme="minorHAnsi" w:hAnsiTheme="minorHAnsi" w:cs="Calibri"/>
          <w:sz w:val="22"/>
          <w:szCs w:val="22"/>
        </w:rPr>
        <w:t xml:space="preserve">/ Soho Theatre Walthamstow. </w:t>
      </w:r>
      <w:r w:rsidRPr="00B44263">
        <w:rPr>
          <w:rFonts w:asciiTheme="minorHAnsi" w:hAnsiTheme="minorHAnsi" w:cs="Calibri"/>
          <w:sz w:val="22"/>
          <w:szCs w:val="22"/>
        </w:rPr>
        <w:t>There are no overtime payments; TOIL is negotiable on occasion</w:t>
      </w:r>
      <w:r w:rsidR="001E322B" w:rsidRPr="00B44263">
        <w:rPr>
          <w:rFonts w:asciiTheme="minorHAnsi" w:hAnsiTheme="minorHAnsi" w:cs="Calibri"/>
          <w:sz w:val="22"/>
          <w:szCs w:val="22"/>
        </w:rPr>
        <w:t xml:space="preserve"> and in advance</w:t>
      </w:r>
      <w:r w:rsidRPr="00B44263">
        <w:rPr>
          <w:rFonts w:asciiTheme="minorHAnsi" w:hAnsiTheme="minorHAnsi" w:cs="Calibri"/>
          <w:sz w:val="22"/>
          <w:szCs w:val="22"/>
        </w:rPr>
        <w:t xml:space="preserve"> with your line manager. </w:t>
      </w:r>
    </w:p>
    <w:p w14:paraId="23F8651D" w14:textId="77777777" w:rsidR="00CD2D49" w:rsidRPr="00B44263" w:rsidRDefault="00CD2D49" w:rsidP="00033707">
      <w:pPr>
        <w:rPr>
          <w:rFonts w:asciiTheme="minorHAnsi" w:hAnsiTheme="minorHAnsi" w:cs="Calibri"/>
          <w:sz w:val="22"/>
          <w:szCs w:val="22"/>
          <w:lang w:val="en-GB"/>
        </w:rPr>
      </w:pPr>
    </w:p>
    <w:p w14:paraId="4BC24C45" w14:textId="77777777" w:rsidR="00FB7B75" w:rsidRPr="00B44263" w:rsidRDefault="00FB7B75" w:rsidP="00FB7B75">
      <w:pPr>
        <w:rPr>
          <w:rFonts w:asciiTheme="minorHAnsi" w:hAnsiTheme="minorHAnsi" w:cs="Calibri"/>
          <w:sz w:val="22"/>
          <w:szCs w:val="22"/>
          <w:lang w:val="en-GB"/>
        </w:rPr>
      </w:pPr>
      <w:r w:rsidRPr="00B44263">
        <w:rPr>
          <w:rFonts w:asciiTheme="minorHAnsi" w:hAnsiTheme="minorHAnsi" w:cs="Calibri"/>
          <w:b/>
          <w:bCs/>
          <w:sz w:val="22"/>
          <w:szCs w:val="22"/>
          <w:lang w:val="en-GB"/>
        </w:rPr>
        <w:t>Pension</w:t>
      </w:r>
    </w:p>
    <w:p w14:paraId="77F4BF7D" w14:textId="77777777" w:rsidR="00FB7B75" w:rsidRPr="00B44263" w:rsidRDefault="00FB7B75" w:rsidP="00FB7B75">
      <w:pPr>
        <w:ind w:left="2160" w:hanging="2160"/>
        <w:rPr>
          <w:rFonts w:asciiTheme="minorHAnsi" w:hAnsiTheme="minorHAnsi" w:cs="Calibri"/>
          <w:color w:val="000000"/>
          <w:sz w:val="22"/>
          <w:szCs w:val="22"/>
          <w:lang w:eastAsia="en-GB"/>
        </w:rPr>
      </w:pPr>
      <w:r w:rsidRPr="00B44263">
        <w:rPr>
          <w:rFonts w:asciiTheme="minorHAnsi" w:hAnsiTheme="minorHAnsi" w:cs="Calibri"/>
          <w:color w:val="000000"/>
          <w:sz w:val="22"/>
          <w:szCs w:val="22"/>
          <w:lang w:eastAsia="en-GB"/>
        </w:rPr>
        <w:t>The Company operates an auto-enrolment pension scheme, which you are eligible to join after</w:t>
      </w:r>
    </w:p>
    <w:p w14:paraId="0363291B" w14:textId="29266E43" w:rsidR="00FB7B75" w:rsidRPr="00B44263" w:rsidRDefault="00FB7B75" w:rsidP="00FB7B75">
      <w:pPr>
        <w:ind w:left="2160" w:hanging="2160"/>
        <w:rPr>
          <w:rFonts w:asciiTheme="minorHAnsi" w:hAnsiTheme="minorHAnsi" w:cs="Calibri"/>
          <w:color w:val="000000"/>
          <w:sz w:val="22"/>
          <w:szCs w:val="22"/>
          <w:lang w:eastAsia="en-GB"/>
        </w:rPr>
      </w:pPr>
      <w:r w:rsidRPr="00B44263">
        <w:rPr>
          <w:rFonts w:asciiTheme="minorHAnsi" w:hAnsiTheme="minorHAnsi" w:cs="Calibri"/>
          <w:color w:val="000000"/>
          <w:sz w:val="22"/>
          <w:szCs w:val="22"/>
          <w:lang w:eastAsia="en-GB"/>
        </w:rPr>
        <w:t xml:space="preserve">three months of employment. This is at the rate of </w:t>
      </w:r>
      <w:r w:rsidR="001E1D83" w:rsidRPr="00B44263">
        <w:rPr>
          <w:rFonts w:asciiTheme="minorHAnsi" w:hAnsiTheme="minorHAnsi" w:cs="Calibri"/>
          <w:color w:val="000000"/>
          <w:sz w:val="22"/>
          <w:szCs w:val="22"/>
          <w:lang w:eastAsia="en-GB"/>
        </w:rPr>
        <w:t>3</w:t>
      </w:r>
      <w:r w:rsidRPr="00B44263">
        <w:rPr>
          <w:rFonts w:asciiTheme="minorHAnsi" w:hAnsiTheme="minorHAnsi" w:cs="Calibri"/>
          <w:color w:val="000000"/>
          <w:sz w:val="22"/>
          <w:szCs w:val="22"/>
          <w:lang w:eastAsia="en-GB"/>
        </w:rPr>
        <w:t xml:space="preserve">% from the employer and </w:t>
      </w:r>
      <w:r w:rsidR="001E1D83" w:rsidRPr="00B44263">
        <w:rPr>
          <w:rFonts w:asciiTheme="minorHAnsi" w:hAnsiTheme="minorHAnsi" w:cs="Calibri"/>
          <w:color w:val="000000"/>
          <w:sz w:val="22"/>
          <w:szCs w:val="22"/>
          <w:lang w:eastAsia="en-GB"/>
        </w:rPr>
        <w:t>5</w:t>
      </w:r>
      <w:r w:rsidRPr="00B44263">
        <w:rPr>
          <w:rFonts w:asciiTheme="minorHAnsi" w:hAnsiTheme="minorHAnsi" w:cs="Calibri"/>
          <w:color w:val="000000"/>
          <w:sz w:val="22"/>
          <w:szCs w:val="22"/>
          <w:lang w:eastAsia="en-GB"/>
        </w:rPr>
        <w:t>% from the</w:t>
      </w:r>
    </w:p>
    <w:p w14:paraId="0E2CACAE" w14:textId="77777777" w:rsidR="00FB7B75" w:rsidRPr="00B44263" w:rsidRDefault="00FB7B75" w:rsidP="00FB7B75">
      <w:pPr>
        <w:ind w:left="2160" w:hanging="2160"/>
        <w:rPr>
          <w:rFonts w:asciiTheme="minorHAnsi" w:hAnsiTheme="minorHAnsi" w:cs="Calibri"/>
          <w:color w:val="000000"/>
          <w:sz w:val="22"/>
          <w:szCs w:val="22"/>
          <w:lang w:eastAsia="en-GB"/>
        </w:rPr>
      </w:pPr>
      <w:r w:rsidRPr="00B44263">
        <w:rPr>
          <w:rFonts w:asciiTheme="minorHAnsi" w:hAnsiTheme="minorHAnsi" w:cs="Calibri"/>
          <w:color w:val="000000"/>
          <w:sz w:val="22"/>
          <w:szCs w:val="22"/>
          <w:lang w:eastAsia="en-GB"/>
        </w:rPr>
        <w:t>employee on qualifying (banded) earnings. The Government will pay in 1% of qualifying</w:t>
      </w:r>
    </w:p>
    <w:p w14:paraId="62E947B4" w14:textId="77777777" w:rsidR="00FB7B75" w:rsidRPr="00B44263" w:rsidRDefault="00FB7B75" w:rsidP="00FB7B75">
      <w:pPr>
        <w:ind w:left="2160" w:hanging="2160"/>
        <w:rPr>
          <w:rFonts w:asciiTheme="minorHAnsi" w:hAnsiTheme="minorHAnsi" w:cs="Calibri"/>
          <w:color w:val="000000"/>
          <w:sz w:val="22"/>
          <w:szCs w:val="22"/>
          <w:lang w:eastAsia="en-GB"/>
        </w:rPr>
      </w:pPr>
      <w:r w:rsidRPr="00B44263">
        <w:rPr>
          <w:rFonts w:asciiTheme="minorHAnsi" w:hAnsiTheme="minorHAnsi" w:cs="Calibri"/>
          <w:color w:val="000000"/>
          <w:sz w:val="22"/>
          <w:szCs w:val="22"/>
          <w:lang w:eastAsia="en-GB"/>
        </w:rPr>
        <w:t>earnings, which is tax relief. If you have made other arrangements, there is the option to opt out</w:t>
      </w:r>
    </w:p>
    <w:p w14:paraId="2A70C2F2" w14:textId="77777777" w:rsidR="00FB7B75" w:rsidRPr="00B44263" w:rsidRDefault="00FB7B75" w:rsidP="00FB7B75">
      <w:pPr>
        <w:ind w:left="2160" w:hanging="2160"/>
        <w:rPr>
          <w:rFonts w:asciiTheme="minorHAnsi" w:hAnsiTheme="minorHAnsi" w:cs="Calibri"/>
          <w:color w:val="000000"/>
          <w:sz w:val="22"/>
          <w:szCs w:val="22"/>
          <w:lang w:eastAsia="en-GB"/>
        </w:rPr>
      </w:pPr>
      <w:r w:rsidRPr="00B44263">
        <w:rPr>
          <w:rFonts w:asciiTheme="minorHAnsi" w:hAnsiTheme="minorHAnsi" w:cs="Calibri"/>
          <w:color w:val="000000"/>
          <w:sz w:val="22"/>
          <w:szCs w:val="22"/>
          <w:lang w:eastAsia="en-GB"/>
        </w:rPr>
        <w:t>altogether.</w:t>
      </w:r>
    </w:p>
    <w:p w14:paraId="42F38FBC" w14:textId="77777777" w:rsidR="00FB7B75" w:rsidRPr="00B44263" w:rsidRDefault="00FB7B75" w:rsidP="00FB7B75">
      <w:pPr>
        <w:rPr>
          <w:rFonts w:asciiTheme="minorHAnsi" w:hAnsiTheme="minorHAnsi" w:cs="Calibri"/>
          <w:sz w:val="22"/>
          <w:szCs w:val="22"/>
          <w:lang w:val="en-GB"/>
        </w:rPr>
      </w:pPr>
    </w:p>
    <w:p w14:paraId="14DE06A0" w14:textId="77777777" w:rsidR="00FB7B75" w:rsidRPr="00B44263" w:rsidRDefault="00FB7B75" w:rsidP="00FB7B75">
      <w:pPr>
        <w:rPr>
          <w:rFonts w:asciiTheme="minorHAnsi" w:hAnsiTheme="minorHAnsi" w:cs="Calibri"/>
          <w:b/>
          <w:bCs/>
          <w:sz w:val="22"/>
          <w:szCs w:val="22"/>
          <w:lang w:val="en-GB"/>
        </w:rPr>
      </w:pPr>
      <w:r w:rsidRPr="00B44263">
        <w:rPr>
          <w:rFonts w:asciiTheme="minorHAnsi" w:hAnsiTheme="minorHAnsi" w:cs="Calibri"/>
          <w:b/>
          <w:bCs/>
          <w:sz w:val="22"/>
          <w:szCs w:val="22"/>
          <w:lang w:val="en-GB"/>
        </w:rPr>
        <w:t>Staff Benefits</w:t>
      </w:r>
    </w:p>
    <w:p w14:paraId="24B0EE1C" w14:textId="5DAE0081" w:rsidR="00FB7B75" w:rsidRPr="00B44263" w:rsidRDefault="00033707" w:rsidP="00FB7B75">
      <w:pPr>
        <w:pStyle w:val="ListParagraph"/>
        <w:numPr>
          <w:ilvl w:val="0"/>
          <w:numId w:val="36"/>
        </w:numPr>
        <w:spacing w:after="0" w:line="240" w:lineRule="auto"/>
        <w:rPr>
          <w:rFonts w:asciiTheme="minorHAnsi" w:hAnsiTheme="minorHAnsi" w:cs="Calibri"/>
        </w:rPr>
      </w:pPr>
      <w:r w:rsidRPr="00B44263">
        <w:rPr>
          <w:rFonts w:asciiTheme="minorHAnsi" w:hAnsiTheme="minorHAnsi" w:cs="Calibri"/>
        </w:rPr>
        <w:t>Complimentary t</w:t>
      </w:r>
      <w:r w:rsidR="00FB7B75" w:rsidRPr="00B44263">
        <w:rPr>
          <w:rFonts w:asciiTheme="minorHAnsi" w:hAnsiTheme="minorHAnsi" w:cs="Calibri"/>
        </w:rPr>
        <w:t>ickets for Soho</w:t>
      </w:r>
      <w:r w:rsidRPr="00B44263">
        <w:rPr>
          <w:rFonts w:asciiTheme="minorHAnsi" w:hAnsiTheme="minorHAnsi" w:cs="Calibri"/>
        </w:rPr>
        <w:t xml:space="preserve"> Theatre</w:t>
      </w:r>
      <w:r w:rsidR="00FB7B75" w:rsidRPr="00B44263">
        <w:rPr>
          <w:rFonts w:asciiTheme="minorHAnsi" w:hAnsiTheme="minorHAnsi" w:cs="Calibri"/>
        </w:rPr>
        <w:t xml:space="preserve"> shows </w:t>
      </w:r>
    </w:p>
    <w:p w14:paraId="759378E5" w14:textId="77777777" w:rsidR="001E322B" w:rsidRPr="00B44263" w:rsidRDefault="001E322B" w:rsidP="001E322B">
      <w:pPr>
        <w:pStyle w:val="ListParagraph"/>
        <w:numPr>
          <w:ilvl w:val="0"/>
          <w:numId w:val="36"/>
        </w:numPr>
        <w:spacing w:after="0" w:line="240" w:lineRule="auto"/>
        <w:rPr>
          <w:rFonts w:asciiTheme="minorHAnsi" w:hAnsiTheme="minorHAnsi" w:cs="Calibri"/>
        </w:rPr>
      </w:pPr>
      <w:r w:rsidRPr="00B44263">
        <w:rPr>
          <w:rFonts w:asciiTheme="minorHAnsi" w:hAnsiTheme="minorHAnsi" w:cs="Calibri"/>
        </w:rPr>
        <w:t>Employee Assistance Programme including health insurance</w:t>
      </w:r>
    </w:p>
    <w:p w14:paraId="3894265F" w14:textId="77777777" w:rsidR="001E322B" w:rsidRPr="00B44263" w:rsidRDefault="001E322B" w:rsidP="001E322B">
      <w:pPr>
        <w:pStyle w:val="ListParagraph"/>
        <w:numPr>
          <w:ilvl w:val="0"/>
          <w:numId w:val="36"/>
        </w:numPr>
        <w:spacing w:after="0" w:line="240" w:lineRule="auto"/>
        <w:rPr>
          <w:rFonts w:asciiTheme="minorHAnsi" w:hAnsiTheme="minorHAnsi" w:cs="Calibri"/>
        </w:rPr>
      </w:pPr>
      <w:r w:rsidRPr="00B44263">
        <w:rPr>
          <w:rFonts w:asciiTheme="minorHAnsi" w:hAnsiTheme="minorHAnsi" w:cs="Calibri"/>
        </w:rPr>
        <w:t>Staff discount at Soho Theatre Bar and other local businesses</w:t>
      </w:r>
    </w:p>
    <w:p w14:paraId="32AB74AD" w14:textId="31453230" w:rsidR="00FB7B75" w:rsidRPr="00B44263" w:rsidRDefault="00FB7B75" w:rsidP="00FB7B75">
      <w:pPr>
        <w:pStyle w:val="ListParagraph"/>
        <w:numPr>
          <w:ilvl w:val="0"/>
          <w:numId w:val="36"/>
        </w:numPr>
        <w:spacing w:after="0" w:line="240" w:lineRule="auto"/>
        <w:rPr>
          <w:rFonts w:asciiTheme="minorHAnsi" w:hAnsiTheme="minorHAnsi" w:cs="Calibri"/>
        </w:rPr>
      </w:pPr>
      <w:r w:rsidRPr="00B44263">
        <w:rPr>
          <w:rFonts w:asciiTheme="minorHAnsi" w:hAnsiTheme="minorHAnsi" w:cs="Calibri"/>
        </w:rPr>
        <w:t>Season ticket and Cycle to Work loans</w:t>
      </w:r>
    </w:p>
    <w:p w14:paraId="1FC137B2" w14:textId="77777777" w:rsidR="00FB7B75" w:rsidRPr="00B44263" w:rsidRDefault="00FB7B75" w:rsidP="00FB7B75">
      <w:pPr>
        <w:pStyle w:val="ListParagraph"/>
        <w:numPr>
          <w:ilvl w:val="0"/>
          <w:numId w:val="36"/>
        </w:numPr>
        <w:spacing w:after="0" w:line="240" w:lineRule="auto"/>
        <w:rPr>
          <w:rFonts w:asciiTheme="minorHAnsi" w:hAnsiTheme="minorHAnsi" w:cs="Calibri"/>
        </w:rPr>
      </w:pPr>
      <w:r w:rsidRPr="00B44263">
        <w:rPr>
          <w:rFonts w:asciiTheme="minorHAnsi" w:hAnsiTheme="minorHAnsi" w:cs="Calibri"/>
        </w:rPr>
        <w:t>Seasonal flu jabs</w:t>
      </w:r>
    </w:p>
    <w:p w14:paraId="528259A4" w14:textId="77777777" w:rsidR="00FB7B75" w:rsidRPr="00B44263" w:rsidRDefault="00FB7B75" w:rsidP="00FB7B75">
      <w:pPr>
        <w:pStyle w:val="ListParagraph"/>
        <w:numPr>
          <w:ilvl w:val="0"/>
          <w:numId w:val="36"/>
        </w:numPr>
        <w:spacing w:after="0" w:line="240" w:lineRule="auto"/>
        <w:rPr>
          <w:rFonts w:asciiTheme="minorHAnsi" w:hAnsiTheme="minorHAnsi" w:cs="Calibri"/>
        </w:rPr>
      </w:pPr>
      <w:r w:rsidRPr="00B44263">
        <w:rPr>
          <w:rFonts w:asciiTheme="minorHAnsi" w:hAnsiTheme="minorHAnsi" w:cs="Calibri"/>
        </w:rPr>
        <w:t>Training and development opportunities</w:t>
      </w:r>
    </w:p>
    <w:p w14:paraId="71D36A53" w14:textId="1ABF95F0" w:rsidR="00FB7B75" w:rsidRPr="00B44263" w:rsidRDefault="00FB7B75" w:rsidP="00FB7B75">
      <w:pPr>
        <w:pStyle w:val="NoSpacing"/>
        <w:rPr>
          <w:rFonts w:asciiTheme="minorHAnsi" w:hAnsiTheme="minorHAnsi" w:cs="Calibri"/>
          <w:b/>
          <w:u w:val="single"/>
        </w:rPr>
      </w:pPr>
    </w:p>
    <w:p w14:paraId="42E7C5E5" w14:textId="509FB463" w:rsidR="00132906" w:rsidRPr="00B44263" w:rsidRDefault="00132906" w:rsidP="00FB7B75">
      <w:pPr>
        <w:pStyle w:val="NoSpacing"/>
        <w:rPr>
          <w:rFonts w:asciiTheme="minorHAnsi" w:hAnsiTheme="minorHAnsi" w:cs="Calibri"/>
          <w:b/>
          <w:u w:val="single"/>
        </w:rPr>
      </w:pPr>
    </w:p>
    <w:p w14:paraId="03543F1B" w14:textId="35402364" w:rsidR="00FB7B75" w:rsidRPr="00B44263" w:rsidRDefault="00BB44BA" w:rsidP="00FB7B75">
      <w:pPr>
        <w:rPr>
          <w:rFonts w:asciiTheme="minorHAnsi" w:hAnsiTheme="minorHAnsi" w:cs="Calibri"/>
          <w:b/>
          <w:sz w:val="22"/>
          <w:szCs w:val="22"/>
          <w:lang w:val="en-GB"/>
        </w:rPr>
      </w:pPr>
      <w:r w:rsidRPr="00B44263">
        <w:rPr>
          <w:rFonts w:asciiTheme="minorHAnsi" w:hAnsiTheme="minorHAnsi" w:cs="Calibri"/>
          <w:b/>
          <w:sz w:val="22"/>
          <w:szCs w:val="22"/>
          <w:lang w:val="en-GB"/>
        </w:rPr>
        <w:t>January 2025</w:t>
      </w:r>
    </w:p>
    <w:p w14:paraId="3B0ECDB5" w14:textId="77777777" w:rsidR="00FB7B75" w:rsidRPr="00B44263" w:rsidRDefault="00FB7B75" w:rsidP="00FB7B75">
      <w:pPr>
        <w:rPr>
          <w:rFonts w:asciiTheme="minorHAnsi" w:hAnsiTheme="minorHAnsi" w:cs="Calibri"/>
          <w:b/>
          <w:sz w:val="22"/>
          <w:szCs w:val="22"/>
          <w:lang w:val="en-GB"/>
        </w:rPr>
      </w:pPr>
    </w:p>
    <w:bookmarkEnd w:id="1"/>
    <w:p w14:paraId="3570E7F5" w14:textId="6C13DF1B" w:rsidR="00D9385F" w:rsidRPr="00B44263" w:rsidRDefault="00D9385F" w:rsidP="002D7D8A">
      <w:pPr>
        <w:spacing w:after="160" w:line="259" w:lineRule="auto"/>
        <w:rPr>
          <w:rFonts w:asciiTheme="minorHAnsi" w:hAnsiTheme="minorHAnsi" w:cs="Calibri"/>
          <w:b/>
          <w:color w:val="EA1A6B"/>
          <w:sz w:val="28"/>
          <w:szCs w:val="28"/>
          <w:lang w:val="en-GB"/>
        </w:rPr>
      </w:pPr>
    </w:p>
    <w:sectPr w:rsidR="00D9385F" w:rsidRPr="00B44263" w:rsidSect="000867AA">
      <w:headerReference w:type="default" r:id="rId8"/>
      <w:footerReference w:type="default" r:id="rId9"/>
      <w:pgSz w:w="11906" w:h="16838" w:code="9"/>
      <w:pgMar w:top="1444" w:right="1134" w:bottom="999" w:left="1151" w:header="851"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5BFA" w14:textId="77777777" w:rsidR="003902A8" w:rsidRDefault="003902A8" w:rsidP="004515CE">
      <w:r>
        <w:separator/>
      </w:r>
    </w:p>
  </w:endnote>
  <w:endnote w:type="continuationSeparator" w:id="0">
    <w:p w14:paraId="3CBA0231" w14:textId="77777777" w:rsidR="003902A8" w:rsidRDefault="003902A8" w:rsidP="0045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rchivo">
    <w:altName w:val="Calibri"/>
    <w:charset w:val="4D"/>
    <w:family w:val="auto"/>
    <w:pitch w:val="variable"/>
    <w:sig w:usb0="A00000FF" w:usb1="500020EB" w:usb2="00000008"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CBE6" w14:textId="77777777" w:rsidR="00A068D3" w:rsidRPr="009201DF" w:rsidRDefault="00A068D3" w:rsidP="00A06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chivo" w:hAnsi="Archivo" w:cs="Archivo"/>
        <w:color w:val="D60058"/>
        <w:sz w:val="20"/>
        <w:szCs w:val="20"/>
      </w:rPr>
    </w:pPr>
    <w:r w:rsidRPr="009201DF">
      <w:rPr>
        <w:rFonts w:ascii="Archivo" w:hAnsi="Archivo" w:cs="Archivo"/>
        <w:color w:val="D60058"/>
        <w:sz w:val="20"/>
        <w:szCs w:val="20"/>
      </w:rPr>
      <w:t>sohotheatre.com | sohotheatre.com/player/ | @sohotheatre | @sohotheatreindia</w:t>
    </w:r>
  </w:p>
  <w:p w14:paraId="30202800" w14:textId="77777777" w:rsidR="00A068D3" w:rsidRDefault="00A068D3" w:rsidP="00A068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76CF" w14:textId="77777777" w:rsidR="003902A8" w:rsidRDefault="003902A8" w:rsidP="004515CE">
      <w:r>
        <w:separator/>
      </w:r>
    </w:p>
  </w:footnote>
  <w:footnote w:type="continuationSeparator" w:id="0">
    <w:p w14:paraId="4E48E295" w14:textId="77777777" w:rsidR="003902A8" w:rsidRDefault="003902A8" w:rsidP="00451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15CE" w14:textId="0C39D74B" w:rsidR="009201DF" w:rsidRDefault="00A068D3" w:rsidP="00557A52">
    <w:pPr>
      <w:pStyle w:val="Header"/>
      <w:jc w:val="right"/>
      <w:rPr>
        <w:rFonts w:ascii="Poppins" w:hAnsi="Poppins" w:cs="Poppins"/>
        <w:color w:val="D60058"/>
        <w:lang w:val="en-GB"/>
      </w:rPr>
    </w:pPr>
    <w:r w:rsidRPr="00A068D3">
      <w:rPr>
        <w:rFonts w:ascii="Poppins" w:hAnsi="Poppins" w:cs="Poppins"/>
        <w:color w:val="D60058"/>
        <w:lang w:val="en-GB"/>
      </w:rPr>
      <w:t>JOB VACANCY</w:t>
    </w:r>
    <w:r w:rsidR="009201DF">
      <w:rPr>
        <w:rFonts w:ascii="Poppins" w:hAnsi="Poppins" w:cs="Poppins"/>
        <w:color w:val="D60058"/>
        <w:lang w:val="en-GB"/>
      </w:rPr>
      <w:t xml:space="preserve"> </w:t>
    </w:r>
    <w:r w:rsidR="00662006">
      <w:rPr>
        <w:rFonts w:ascii="Poppins" w:hAnsi="Poppins" w:cs="Poppins"/>
        <w:color w:val="D60058"/>
        <w:lang w:val="en-GB"/>
      </w:rPr>
      <w:t>January 2025</w:t>
    </w:r>
  </w:p>
  <w:p w14:paraId="1B180F9C" w14:textId="44FC7C54" w:rsidR="00A068D3" w:rsidRPr="00A068D3" w:rsidRDefault="009201DF" w:rsidP="009201DF">
    <w:pPr>
      <w:pStyle w:val="Header"/>
      <w:jc w:val="right"/>
      <w:rPr>
        <w:rFonts w:ascii="Poppins" w:hAnsi="Poppins" w:cs="Poppins"/>
        <w:color w:val="D60058"/>
        <w:lang w:val="en-GB"/>
      </w:rPr>
    </w:pPr>
    <w:r>
      <w:rPr>
        <w:rFonts w:ascii="Poppins" w:hAnsi="Poppins" w:cs="Poppins"/>
        <w:color w:val="D60058"/>
        <w:lang w:val="en-GB"/>
      </w:rPr>
      <w:t xml:space="preserve"> </w:t>
    </w:r>
    <w:r w:rsidR="00B911CD">
      <w:rPr>
        <w:rFonts w:ascii="Poppins" w:hAnsi="Poppins" w:cs="Poppins"/>
        <w:color w:val="D60058"/>
        <w:lang w:val="en-GB"/>
      </w:rPr>
      <w:t>People</w:t>
    </w:r>
    <w:r w:rsidR="00AE70D9">
      <w:rPr>
        <w:rFonts w:ascii="Poppins" w:hAnsi="Poppins" w:cs="Poppins"/>
        <w:color w:val="D60058"/>
        <w:lang w:val="en-GB"/>
      </w:rPr>
      <w:t xml:space="preserve"> </w:t>
    </w:r>
    <w:r w:rsidR="00B911CD">
      <w:rPr>
        <w:rFonts w:ascii="Poppins" w:hAnsi="Poppins" w:cs="Poppins"/>
        <w:color w:val="D60058"/>
        <w:lang w:val="en-GB"/>
      </w:rPr>
      <w:t>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062E"/>
    <w:multiLevelType w:val="hybridMultilevel"/>
    <w:tmpl w:val="8CBCA97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7237CFA"/>
    <w:multiLevelType w:val="hybridMultilevel"/>
    <w:tmpl w:val="910279EA"/>
    <w:lvl w:ilvl="0" w:tplc="89C6E9A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65CE2"/>
    <w:multiLevelType w:val="hybridMultilevel"/>
    <w:tmpl w:val="1B4A7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674F83"/>
    <w:multiLevelType w:val="hybridMultilevel"/>
    <w:tmpl w:val="302A0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5927"/>
    <w:multiLevelType w:val="hybridMultilevel"/>
    <w:tmpl w:val="985A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92DC6"/>
    <w:multiLevelType w:val="hybridMultilevel"/>
    <w:tmpl w:val="81C4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67722"/>
    <w:multiLevelType w:val="hybridMultilevel"/>
    <w:tmpl w:val="50A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275FE"/>
    <w:multiLevelType w:val="multilevel"/>
    <w:tmpl w:val="ADE0D60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1ECD5ECC"/>
    <w:multiLevelType w:val="hybridMultilevel"/>
    <w:tmpl w:val="01069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70334"/>
    <w:multiLevelType w:val="hybridMultilevel"/>
    <w:tmpl w:val="3E326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B46C95"/>
    <w:multiLevelType w:val="hybridMultilevel"/>
    <w:tmpl w:val="9CE0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F334A"/>
    <w:multiLevelType w:val="hybridMultilevel"/>
    <w:tmpl w:val="C59A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7559B"/>
    <w:multiLevelType w:val="multilevel"/>
    <w:tmpl w:val="A2DE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15012"/>
    <w:multiLevelType w:val="hybridMultilevel"/>
    <w:tmpl w:val="27CC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4736C"/>
    <w:multiLevelType w:val="hybridMultilevel"/>
    <w:tmpl w:val="A6E09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945FD"/>
    <w:multiLevelType w:val="hybridMultilevel"/>
    <w:tmpl w:val="EE58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25B3C"/>
    <w:multiLevelType w:val="multilevel"/>
    <w:tmpl w:val="CDFC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C01EAC"/>
    <w:multiLevelType w:val="hybridMultilevel"/>
    <w:tmpl w:val="BEFA1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23473"/>
    <w:multiLevelType w:val="hybridMultilevel"/>
    <w:tmpl w:val="B9F6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86E46"/>
    <w:multiLevelType w:val="hybridMultilevel"/>
    <w:tmpl w:val="893A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2535D"/>
    <w:multiLevelType w:val="hybridMultilevel"/>
    <w:tmpl w:val="B3D8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C43ED"/>
    <w:multiLevelType w:val="hybridMultilevel"/>
    <w:tmpl w:val="E610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A6AE6"/>
    <w:multiLevelType w:val="hybridMultilevel"/>
    <w:tmpl w:val="99FE3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221677"/>
    <w:multiLevelType w:val="hybridMultilevel"/>
    <w:tmpl w:val="F10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00822"/>
    <w:multiLevelType w:val="hybridMultilevel"/>
    <w:tmpl w:val="565E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34C6B"/>
    <w:multiLevelType w:val="multilevel"/>
    <w:tmpl w:val="E7E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6F7759"/>
    <w:multiLevelType w:val="hybridMultilevel"/>
    <w:tmpl w:val="AA5C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A443C"/>
    <w:multiLevelType w:val="hybridMultilevel"/>
    <w:tmpl w:val="CC26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32183"/>
    <w:multiLevelType w:val="hybridMultilevel"/>
    <w:tmpl w:val="BE78A3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A573013"/>
    <w:multiLevelType w:val="hybridMultilevel"/>
    <w:tmpl w:val="0856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2087B"/>
    <w:multiLevelType w:val="multilevel"/>
    <w:tmpl w:val="EBDA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0B2286"/>
    <w:multiLevelType w:val="hybridMultilevel"/>
    <w:tmpl w:val="63D4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01543"/>
    <w:multiLevelType w:val="hybridMultilevel"/>
    <w:tmpl w:val="D03C0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574AFF"/>
    <w:multiLevelType w:val="hybridMultilevel"/>
    <w:tmpl w:val="C144D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F3CFE"/>
    <w:multiLevelType w:val="hybridMultilevel"/>
    <w:tmpl w:val="302C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3E6C48"/>
    <w:multiLevelType w:val="multilevel"/>
    <w:tmpl w:val="863C1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4E0F0D"/>
    <w:multiLevelType w:val="hybridMultilevel"/>
    <w:tmpl w:val="4538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E4609"/>
    <w:multiLevelType w:val="hybridMultilevel"/>
    <w:tmpl w:val="0134AA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10267C5"/>
    <w:multiLevelType w:val="hybridMultilevel"/>
    <w:tmpl w:val="59EC0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2F41DF"/>
    <w:multiLevelType w:val="hybridMultilevel"/>
    <w:tmpl w:val="766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0778F"/>
    <w:multiLevelType w:val="hybridMultilevel"/>
    <w:tmpl w:val="02F61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354E5"/>
    <w:multiLevelType w:val="hybridMultilevel"/>
    <w:tmpl w:val="1CFC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FC423D"/>
    <w:multiLevelType w:val="hybridMultilevel"/>
    <w:tmpl w:val="D2CA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B6698"/>
    <w:multiLevelType w:val="hybridMultilevel"/>
    <w:tmpl w:val="534C1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807D2"/>
    <w:multiLevelType w:val="hybridMultilevel"/>
    <w:tmpl w:val="68A85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00387B"/>
    <w:multiLevelType w:val="hybridMultilevel"/>
    <w:tmpl w:val="2EDE88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D6449AD"/>
    <w:multiLevelType w:val="hybridMultilevel"/>
    <w:tmpl w:val="8418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E0A1B"/>
    <w:multiLevelType w:val="hybridMultilevel"/>
    <w:tmpl w:val="A346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950020">
    <w:abstractNumId w:val="9"/>
  </w:num>
  <w:num w:numId="2" w16cid:durableId="1682270830">
    <w:abstractNumId w:val="3"/>
  </w:num>
  <w:num w:numId="3" w16cid:durableId="1362782737">
    <w:abstractNumId w:val="45"/>
  </w:num>
  <w:num w:numId="4" w16cid:durableId="291253183">
    <w:abstractNumId w:val="38"/>
  </w:num>
  <w:num w:numId="5" w16cid:durableId="1176458409">
    <w:abstractNumId w:val="44"/>
  </w:num>
  <w:num w:numId="6" w16cid:durableId="482938804">
    <w:abstractNumId w:val="8"/>
  </w:num>
  <w:num w:numId="7" w16cid:durableId="1048140701">
    <w:abstractNumId w:val="22"/>
  </w:num>
  <w:num w:numId="8" w16cid:durableId="743336510">
    <w:abstractNumId w:val="33"/>
  </w:num>
  <w:num w:numId="9" w16cid:durableId="870995983">
    <w:abstractNumId w:val="32"/>
  </w:num>
  <w:num w:numId="10" w16cid:durableId="447045952">
    <w:abstractNumId w:val="14"/>
  </w:num>
  <w:num w:numId="11" w16cid:durableId="1183977995">
    <w:abstractNumId w:val="41"/>
  </w:num>
  <w:num w:numId="12" w16cid:durableId="1920365073">
    <w:abstractNumId w:val="43"/>
  </w:num>
  <w:num w:numId="13" w16cid:durableId="1586768338">
    <w:abstractNumId w:val="17"/>
  </w:num>
  <w:num w:numId="14" w16cid:durableId="1995798780">
    <w:abstractNumId w:val="24"/>
  </w:num>
  <w:num w:numId="15" w16cid:durableId="920142861">
    <w:abstractNumId w:val="13"/>
  </w:num>
  <w:num w:numId="16" w16cid:durableId="173110649">
    <w:abstractNumId w:val="27"/>
  </w:num>
  <w:num w:numId="17" w16cid:durableId="1607614697">
    <w:abstractNumId w:val="5"/>
  </w:num>
  <w:num w:numId="18" w16cid:durableId="614144674">
    <w:abstractNumId w:val="10"/>
  </w:num>
  <w:num w:numId="19" w16cid:durableId="950476268">
    <w:abstractNumId w:val="2"/>
  </w:num>
  <w:num w:numId="20" w16cid:durableId="1910574608">
    <w:abstractNumId w:val="31"/>
  </w:num>
  <w:num w:numId="21" w16cid:durableId="269751089">
    <w:abstractNumId w:val="23"/>
  </w:num>
  <w:num w:numId="22" w16cid:durableId="937909710">
    <w:abstractNumId w:val="26"/>
  </w:num>
  <w:num w:numId="23" w16cid:durableId="705104386">
    <w:abstractNumId w:val="46"/>
  </w:num>
  <w:num w:numId="24" w16cid:durableId="1693267153">
    <w:abstractNumId w:val="40"/>
  </w:num>
  <w:num w:numId="25" w16cid:durableId="278101214">
    <w:abstractNumId w:val="34"/>
  </w:num>
  <w:num w:numId="26" w16cid:durableId="1094669165">
    <w:abstractNumId w:val="42"/>
  </w:num>
  <w:num w:numId="27" w16cid:durableId="1896817869">
    <w:abstractNumId w:val="37"/>
  </w:num>
  <w:num w:numId="28" w16cid:durableId="1693259531">
    <w:abstractNumId w:val="28"/>
  </w:num>
  <w:num w:numId="29" w16cid:durableId="744113655">
    <w:abstractNumId w:val="36"/>
  </w:num>
  <w:num w:numId="30" w16cid:durableId="136531574">
    <w:abstractNumId w:val="4"/>
  </w:num>
  <w:num w:numId="31" w16cid:durableId="190538035">
    <w:abstractNumId w:val="25"/>
  </w:num>
  <w:num w:numId="32" w16cid:durableId="646663612">
    <w:abstractNumId w:val="30"/>
  </w:num>
  <w:num w:numId="33" w16cid:durableId="988946078">
    <w:abstractNumId w:val="0"/>
  </w:num>
  <w:num w:numId="34" w16cid:durableId="165634917">
    <w:abstractNumId w:val="18"/>
  </w:num>
  <w:num w:numId="35" w16cid:durableId="503979522">
    <w:abstractNumId w:val="11"/>
  </w:num>
  <w:num w:numId="36" w16cid:durableId="975111290">
    <w:abstractNumId w:val="47"/>
  </w:num>
  <w:num w:numId="37" w16cid:durableId="1565407605">
    <w:abstractNumId w:val="7"/>
  </w:num>
  <w:num w:numId="38" w16cid:durableId="568156123">
    <w:abstractNumId w:val="12"/>
  </w:num>
  <w:num w:numId="39" w16cid:durableId="20864543">
    <w:abstractNumId w:val="35"/>
  </w:num>
  <w:num w:numId="40" w16cid:durableId="90854236">
    <w:abstractNumId w:val="6"/>
  </w:num>
  <w:num w:numId="41" w16cid:durableId="1399013738">
    <w:abstractNumId w:val="16"/>
  </w:num>
  <w:num w:numId="42" w16cid:durableId="1190679014">
    <w:abstractNumId w:val="1"/>
  </w:num>
  <w:num w:numId="43" w16cid:durableId="1621492889">
    <w:abstractNumId w:val="29"/>
  </w:num>
  <w:num w:numId="44" w16cid:durableId="515849047">
    <w:abstractNumId w:val="39"/>
  </w:num>
  <w:num w:numId="45" w16cid:durableId="1813523177">
    <w:abstractNumId w:val="19"/>
  </w:num>
  <w:num w:numId="46" w16cid:durableId="581330172">
    <w:abstractNumId w:val="20"/>
  </w:num>
  <w:num w:numId="47" w16cid:durableId="459500486">
    <w:abstractNumId w:val="21"/>
  </w:num>
  <w:num w:numId="48" w16cid:durableId="1665234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5F"/>
    <w:rsid w:val="00002814"/>
    <w:rsid w:val="0000384A"/>
    <w:rsid w:val="00012813"/>
    <w:rsid w:val="00015814"/>
    <w:rsid w:val="000162EA"/>
    <w:rsid w:val="00020B64"/>
    <w:rsid w:val="0002188A"/>
    <w:rsid w:val="00021B13"/>
    <w:rsid w:val="000249BC"/>
    <w:rsid w:val="00032E60"/>
    <w:rsid w:val="00033707"/>
    <w:rsid w:val="000354C4"/>
    <w:rsid w:val="000355F8"/>
    <w:rsid w:val="0003771F"/>
    <w:rsid w:val="00037749"/>
    <w:rsid w:val="000429E5"/>
    <w:rsid w:val="00050909"/>
    <w:rsid w:val="000511D4"/>
    <w:rsid w:val="00051AD5"/>
    <w:rsid w:val="00052B96"/>
    <w:rsid w:val="00055663"/>
    <w:rsid w:val="00060118"/>
    <w:rsid w:val="00073417"/>
    <w:rsid w:val="00074F10"/>
    <w:rsid w:val="00080FAF"/>
    <w:rsid w:val="000813F8"/>
    <w:rsid w:val="000867AA"/>
    <w:rsid w:val="000B4657"/>
    <w:rsid w:val="000D3360"/>
    <w:rsid w:val="000E0D59"/>
    <w:rsid w:val="000E500F"/>
    <w:rsid w:val="000F6B62"/>
    <w:rsid w:val="0010373A"/>
    <w:rsid w:val="00107242"/>
    <w:rsid w:val="0011240D"/>
    <w:rsid w:val="00115F72"/>
    <w:rsid w:val="0012256C"/>
    <w:rsid w:val="00127C3B"/>
    <w:rsid w:val="00132906"/>
    <w:rsid w:val="00135D25"/>
    <w:rsid w:val="00136D2C"/>
    <w:rsid w:val="00141539"/>
    <w:rsid w:val="001420D1"/>
    <w:rsid w:val="00150467"/>
    <w:rsid w:val="00171BE7"/>
    <w:rsid w:val="00192689"/>
    <w:rsid w:val="0019462F"/>
    <w:rsid w:val="00196C2C"/>
    <w:rsid w:val="001A4555"/>
    <w:rsid w:val="001A51C3"/>
    <w:rsid w:val="001B5BEC"/>
    <w:rsid w:val="001C36AE"/>
    <w:rsid w:val="001C5731"/>
    <w:rsid w:val="001D08C4"/>
    <w:rsid w:val="001D25D2"/>
    <w:rsid w:val="001D3B56"/>
    <w:rsid w:val="001D7F27"/>
    <w:rsid w:val="001E1D83"/>
    <w:rsid w:val="001E322B"/>
    <w:rsid w:val="001F1D34"/>
    <w:rsid w:val="00201B72"/>
    <w:rsid w:val="0020576E"/>
    <w:rsid w:val="00207BED"/>
    <w:rsid w:val="002104E9"/>
    <w:rsid w:val="00211725"/>
    <w:rsid w:val="002134DA"/>
    <w:rsid w:val="002253C4"/>
    <w:rsid w:val="002336CB"/>
    <w:rsid w:val="002453F4"/>
    <w:rsid w:val="00246678"/>
    <w:rsid w:val="00250A58"/>
    <w:rsid w:val="00251A7C"/>
    <w:rsid w:val="00255077"/>
    <w:rsid w:val="002701A6"/>
    <w:rsid w:val="00270F45"/>
    <w:rsid w:val="00271F54"/>
    <w:rsid w:val="0027331C"/>
    <w:rsid w:val="00276DA6"/>
    <w:rsid w:val="002815D1"/>
    <w:rsid w:val="00281F3F"/>
    <w:rsid w:val="00284FAB"/>
    <w:rsid w:val="002952E6"/>
    <w:rsid w:val="002B2673"/>
    <w:rsid w:val="002B4540"/>
    <w:rsid w:val="002B4AC9"/>
    <w:rsid w:val="002C07D5"/>
    <w:rsid w:val="002C0F60"/>
    <w:rsid w:val="002C31BF"/>
    <w:rsid w:val="002C384F"/>
    <w:rsid w:val="002C5060"/>
    <w:rsid w:val="002C7852"/>
    <w:rsid w:val="002D7D1A"/>
    <w:rsid w:val="002D7D8A"/>
    <w:rsid w:val="002E225E"/>
    <w:rsid w:val="002E4546"/>
    <w:rsid w:val="002F67CA"/>
    <w:rsid w:val="003009D8"/>
    <w:rsid w:val="00301964"/>
    <w:rsid w:val="00302AE7"/>
    <w:rsid w:val="0031408B"/>
    <w:rsid w:val="0033488E"/>
    <w:rsid w:val="00345EAC"/>
    <w:rsid w:val="00354717"/>
    <w:rsid w:val="00357622"/>
    <w:rsid w:val="003601C0"/>
    <w:rsid w:val="00381074"/>
    <w:rsid w:val="00381774"/>
    <w:rsid w:val="00382768"/>
    <w:rsid w:val="00384318"/>
    <w:rsid w:val="003902A8"/>
    <w:rsid w:val="00396DA9"/>
    <w:rsid w:val="003A6A37"/>
    <w:rsid w:val="003D113E"/>
    <w:rsid w:val="003D29DA"/>
    <w:rsid w:val="003D52C3"/>
    <w:rsid w:val="003D5437"/>
    <w:rsid w:val="003F3184"/>
    <w:rsid w:val="003F3CA8"/>
    <w:rsid w:val="003F425B"/>
    <w:rsid w:val="00411793"/>
    <w:rsid w:val="00414D6A"/>
    <w:rsid w:val="00420422"/>
    <w:rsid w:val="00424C55"/>
    <w:rsid w:val="00446F03"/>
    <w:rsid w:val="004515CE"/>
    <w:rsid w:val="00464542"/>
    <w:rsid w:val="0046705A"/>
    <w:rsid w:val="0047369C"/>
    <w:rsid w:val="00474FFA"/>
    <w:rsid w:val="00477A26"/>
    <w:rsid w:val="00481CD3"/>
    <w:rsid w:val="00482B77"/>
    <w:rsid w:val="004950F4"/>
    <w:rsid w:val="004A4D8A"/>
    <w:rsid w:val="004A516E"/>
    <w:rsid w:val="004A7D6A"/>
    <w:rsid w:val="004C02E9"/>
    <w:rsid w:val="004C0CED"/>
    <w:rsid w:val="004C49C0"/>
    <w:rsid w:val="004C7182"/>
    <w:rsid w:val="004D032B"/>
    <w:rsid w:val="004D171B"/>
    <w:rsid w:val="004D4C03"/>
    <w:rsid w:val="004D52AE"/>
    <w:rsid w:val="004D78F4"/>
    <w:rsid w:val="004E0003"/>
    <w:rsid w:val="004E4294"/>
    <w:rsid w:val="004E57BD"/>
    <w:rsid w:val="004E6F06"/>
    <w:rsid w:val="004F5371"/>
    <w:rsid w:val="004F66B6"/>
    <w:rsid w:val="004F75C2"/>
    <w:rsid w:val="00516686"/>
    <w:rsid w:val="0052132F"/>
    <w:rsid w:val="00524445"/>
    <w:rsid w:val="00524E41"/>
    <w:rsid w:val="0054311C"/>
    <w:rsid w:val="00553971"/>
    <w:rsid w:val="00557A52"/>
    <w:rsid w:val="005603EC"/>
    <w:rsid w:val="00560997"/>
    <w:rsid w:val="00570935"/>
    <w:rsid w:val="00570974"/>
    <w:rsid w:val="00571220"/>
    <w:rsid w:val="00572B42"/>
    <w:rsid w:val="00572E28"/>
    <w:rsid w:val="00575ADA"/>
    <w:rsid w:val="00576772"/>
    <w:rsid w:val="00576BD9"/>
    <w:rsid w:val="00581F6F"/>
    <w:rsid w:val="00584D62"/>
    <w:rsid w:val="00586A57"/>
    <w:rsid w:val="005A1EAA"/>
    <w:rsid w:val="005A70FC"/>
    <w:rsid w:val="005B7B81"/>
    <w:rsid w:val="005D4543"/>
    <w:rsid w:val="005E22AE"/>
    <w:rsid w:val="005F1973"/>
    <w:rsid w:val="006076ED"/>
    <w:rsid w:val="0061012B"/>
    <w:rsid w:val="006212A5"/>
    <w:rsid w:val="00621AB5"/>
    <w:rsid w:val="006242B3"/>
    <w:rsid w:val="006244E9"/>
    <w:rsid w:val="00630389"/>
    <w:rsid w:val="0063392A"/>
    <w:rsid w:val="006359CA"/>
    <w:rsid w:val="00642F02"/>
    <w:rsid w:val="00643A5D"/>
    <w:rsid w:val="00653408"/>
    <w:rsid w:val="00662006"/>
    <w:rsid w:val="0068303B"/>
    <w:rsid w:val="00684041"/>
    <w:rsid w:val="006854A2"/>
    <w:rsid w:val="00697B75"/>
    <w:rsid w:val="006B17E0"/>
    <w:rsid w:val="006B5540"/>
    <w:rsid w:val="006B600C"/>
    <w:rsid w:val="006D26FB"/>
    <w:rsid w:val="006D2942"/>
    <w:rsid w:val="006D3311"/>
    <w:rsid w:val="006E3D7F"/>
    <w:rsid w:val="006E5A55"/>
    <w:rsid w:val="006F4E9C"/>
    <w:rsid w:val="00701DA5"/>
    <w:rsid w:val="00723F4D"/>
    <w:rsid w:val="007258CC"/>
    <w:rsid w:val="0073025A"/>
    <w:rsid w:val="00730757"/>
    <w:rsid w:val="00741C9D"/>
    <w:rsid w:val="00756739"/>
    <w:rsid w:val="007618C0"/>
    <w:rsid w:val="00767088"/>
    <w:rsid w:val="00773206"/>
    <w:rsid w:val="00773FD5"/>
    <w:rsid w:val="007753AF"/>
    <w:rsid w:val="00786C8A"/>
    <w:rsid w:val="00786D40"/>
    <w:rsid w:val="007879CE"/>
    <w:rsid w:val="00787E7C"/>
    <w:rsid w:val="007940F8"/>
    <w:rsid w:val="007A08D0"/>
    <w:rsid w:val="007A472B"/>
    <w:rsid w:val="007A56B5"/>
    <w:rsid w:val="007B37B2"/>
    <w:rsid w:val="007C337B"/>
    <w:rsid w:val="007C3880"/>
    <w:rsid w:val="007D04F2"/>
    <w:rsid w:val="007D13E9"/>
    <w:rsid w:val="007D1F13"/>
    <w:rsid w:val="007D3083"/>
    <w:rsid w:val="007D4F02"/>
    <w:rsid w:val="007E19A7"/>
    <w:rsid w:val="007F0A0F"/>
    <w:rsid w:val="007F58DB"/>
    <w:rsid w:val="00803A87"/>
    <w:rsid w:val="00804426"/>
    <w:rsid w:val="00805B8A"/>
    <w:rsid w:val="00811BFE"/>
    <w:rsid w:val="00814184"/>
    <w:rsid w:val="00823147"/>
    <w:rsid w:val="008642B6"/>
    <w:rsid w:val="00874924"/>
    <w:rsid w:val="00883A07"/>
    <w:rsid w:val="00886CB0"/>
    <w:rsid w:val="008901A1"/>
    <w:rsid w:val="008970CB"/>
    <w:rsid w:val="008C4DB7"/>
    <w:rsid w:val="008D1A0F"/>
    <w:rsid w:val="008D6E87"/>
    <w:rsid w:val="008D7059"/>
    <w:rsid w:val="008D7B43"/>
    <w:rsid w:val="008E077A"/>
    <w:rsid w:val="008F141D"/>
    <w:rsid w:val="008F2F87"/>
    <w:rsid w:val="00905D9F"/>
    <w:rsid w:val="009101AF"/>
    <w:rsid w:val="00910A3B"/>
    <w:rsid w:val="009201DF"/>
    <w:rsid w:val="009203D9"/>
    <w:rsid w:val="00924CB7"/>
    <w:rsid w:val="00933D83"/>
    <w:rsid w:val="009404B5"/>
    <w:rsid w:val="009514A7"/>
    <w:rsid w:val="00964322"/>
    <w:rsid w:val="00970CCC"/>
    <w:rsid w:val="00971256"/>
    <w:rsid w:val="00987DB8"/>
    <w:rsid w:val="00996C3F"/>
    <w:rsid w:val="009A2A86"/>
    <w:rsid w:val="009B36AD"/>
    <w:rsid w:val="009B401D"/>
    <w:rsid w:val="009B5FE7"/>
    <w:rsid w:val="009B70AC"/>
    <w:rsid w:val="009C69C9"/>
    <w:rsid w:val="009C6FC8"/>
    <w:rsid w:val="009D6D9E"/>
    <w:rsid w:val="009E15DC"/>
    <w:rsid w:val="009E2176"/>
    <w:rsid w:val="00A068D3"/>
    <w:rsid w:val="00A07258"/>
    <w:rsid w:val="00A0792A"/>
    <w:rsid w:val="00A131C0"/>
    <w:rsid w:val="00A2001A"/>
    <w:rsid w:val="00A2002A"/>
    <w:rsid w:val="00A26802"/>
    <w:rsid w:val="00A477F8"/>
    <w:rsid w:val="00A57C36"/>
    <w:rsid w:val="00A6013C"/>
    <w:rsid w:val="00A77F2F"/>
    <w:rsid w:val="00A80401"/>
    <w:rsid w:val="00A80B35"/>
    <w:rsid w:val="00A82FB1"/>
    <w:rsid w:val="00A90D97"/>
    <w:rsid w:val="00A91A3A"/>
    <w:rsid w:val="00AA182F"/>
    <w:rsid w:val="00AA4DF1"/>
    <w:rsid w:val="00AA5929"/>
    <w:rsid w:val="00AB5B6B"/>
    <w:rsid w:val="00AC3A2D"/>
    <w:rsid w:val="00AD3ED7"/>
    <w:rsid w:val="00AE0319"/>
    <w:rsid w:val="00AE1FFD"/>
    <w:rsid w:val="00AE6B37"/>
    <w:rsid w:val="00AE6EC7"/>
    <w:rsid w:val="00AE70D9"/>
    <w:rsid w:val="00B058F3"/>
    <w:rsid w:val="00B068B0"/>
    <w:rsid w:val="00B06994"/>
    <w:rsid w:val="00B44263"/>
    <w:rsid w:val="00B5282E"/>
    <w:rsid w:val="00B62ED5"/>
    <w:rsid w:val="00B653DA"/>
    <w:rsid w:val="00B80C5D"/>
    <w:rsid w:val="00B811A5"/>
    <w:rsid w:val="00B820B9"/>
    <w:rsid w:val="00B83455"/>
    <w:rsid w:val="00B858CC"/>
    <w:rsid w:val="00B8636F"/>
    <w:rsid w:val="00B871F1"/>
    <w:rsid w:val="00B911CD"/>
    <w:rsid w:val="00BA2345"/>
    <w:rsid w:val="00BA457C"/>
    <w:rsid w:val="00BA4E2F"/>
    <w:rsid w:val="00BB44BA"/>
    <w:rsid w:val="00BC33F4"/>
    <w:rsid w:val="00BD227A"/>
    <w:rsid w:val="00BD270E"/>
    <w:rsid w:val="00BD3C73"/>
    <w:rsid w:val="00BE1CE2"/>
    <w:rsid w:val="00BE3774"/>
    <w:rsid w:val="00BF05E5"/>
    <w:rsid w:val="00BF0B1E"/>
    <w:rsid w:val="00C024D8"/>
    <w:rsid w:val="00C07F4A"/>
    <w:rsid w:val="00C138DA"/>
    <w:rsid w:val="00C20191"/>
    <w:rsid w:val="00C2685C"/>
    <w:rsid w:val="00C41C91"/>
    <w:rsid w:val="00C454EE"/>
    <w:rsid w:val="00C47C41"/>
    <w:rsid w:val="00C519E1"/>
    <w:rsid w:val="00C521BC"/>
    <w:rsid w:val="00C5278C"/>
    <w:rsid w:val="00C561B5"/>
    <w:rsid w:val="00C5663F"/>
    <w:rsid w:val="00C612A7"/>
    <w:rsid w:val="00C64374"/>
    <w:rsid w:val="00C653F4"/>
    <w:rsid w:val="00C655B4"/>
    <w:rsid w:val="00C714D0"/>
    <w:rsid w:val="00C869F2"/>
    <w:rsid w:val="00C906F5"/>
    <w:rsid w:val="00C918B8"/>
    <w:rsid w:val="00C96812"/>
    <w:rsid w:val="00CA0F7E"/>
    <w:rsid w:val="00CA249D"/>
    <w:rsid w:val="00CD19CE"/>
    <w:rsid w:val="00CD270C"/>
    <w:rsid w:val="00CD2D49"/>
    <w:rsid w:val="00CF6AE0"/>
    <w:rsid w:val="00CF7211"/>
    <w:rsid w:val="00D031F6"/>
    <w:rsid w:val="00D07C5B"/>
    <w:rsid w:val="00D10D75"/>
    <w:rsid w:val="00D14EEB"/>
    <w:rsid w:val="00D242C1"/>
    <w:rsid w:val="00D24669"/>
    <w:rsid w:val="00D32AA6"/>
    <w:rsid w:val="00D3489A"/>
    <w:rsid w:val="00D349A0"/>
    <w:rsid w:val="00D450C2"/>
    <w:rsid w:val="00D60D4D"/>
    <w:rsid w:val="00D62965"/>
    <w:rsid w:val="00D6479A"/>
    <w:rsid w:val="00D720A0"/>
    <w:rsid w:val="00D84A20"/>
    <w:rsid w:val="00D87DBA"/>
    <w:rsid w:val="00D92F15"/>
    <w:rsid w:val="00D9385F"/>
    <w:rsid w:val="00D9570B"/>
    <w:rsid w:val="00D96D81"/>
    <w:rsid w:val="00DA4450"/>
    <w:rsid w:val="00DA6BEE"/>
    <w:rsid w:val="00DA6E92"/>
    <w:rsid w:val="00DB374B"/>
    <w:rsid w:val="00DB6B4B"/>
    <w:rsid w:val="00DE06AC"/>
    <w:rsid w:val="00DE613B"/>
    <w:rsid w:val="00DE61D8"/>
    <w:rsid w:val="00DF23A2"/>
    <w:rsid w:val="00E0783B"/>
    <w:rsid w:val="00E104E9"/>
    <w:rsid w:val="00E22092"/>
    <w:rsid w:val="00E256A7"/>
    <w:rsid w:val="00E327E4"/>
    <w:rsid w:val="00E33C0F"/>
    <w:rsid w:val="00E41188"/>
    <w:rsid w:val="00E54914"/>
    <w:rsid w:val="00E6527E"/>
    <w:rsid w:val="00E65642"/>
    <w:rsid w:val="00E805F0"/>
    <w:rsid w:val="00E80CB4"/>
    <w:rsid w:val="00E90F78"/>
    <w:rsid w:val="00E9173C"/>
    <w:rsid w:val="00E96439"/>
    <w:rsid w:val="00EA38BA"/>
    <w:rsid w:val="00EA6E6F"/>
    <w:rsid w:val="00EB6764"/>
    <w:rsid w:val="00EC0C88"/>
    <w:rsid w:val="00EC1B8B"/>
    <w:rsid w:val="00EC3013"/>
    <w:rsid w:val="00EC63BF"/>
    <w:rsid w:val="00ED7A86"/>
    <w:rsid w:val="00EE3319"/>
    <w:rsid w:val="00EF12FD"/>
    <w:rsid w:val="00F015FC"/>
    <w:rsid w:val="00F164D2"/>
    <w:rsid w:val="00F209F9"/>
    <w:rsid w:val="00F34D3C"/>
    <w:rsid w:val="00F3517D"/>
    <w:rsid w:val="00F35EB3"/>
    <w:rsid w:val="00F41920"/>
    <w:rsid w:val="00F528F0"/>
    <w:rsid w:val="00F53636"/>
    <w:rsid w:val="00F543A3"/>
    <w:rsid w:val="00F55CF1"/>
    <w:rsid w:val="00F6156A"/>
    <w:rsid w:val="00F723FD"/>
    <w:rsid w:val="00F74831"/>
    <w:rsid w:val="00F7532D"/>
    <w:rsid w:val="00F82871"/>
    <w:rsid w:val="00F859AF"/>
    <w:rsid w:val="00F928D2"/>
    <w:rsid w:val="00F97D84"/>
    <w:rsid w:val="00FB7B75"/>
    <w:rsid w:val="00FD1096"/>
    <w:rsid w:val="00FD4466"/>
    <w:rsid w:val="00FE4A4D"/>
    <w:rsid w:val="00FF139E"/>
    <w:rsid w:val="00FF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3B2004"/>
  <w15:chartTrackingRefBased/>
  <w15:docId w15:val="{F0B17AF7-44BA-4D01-8D32-7EF2330D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i/>
      <w:iCs/>
      <w:sz w:val="18"/>
    </w:rPr>
  </w:style>
  <w:style w:type="paragraph" w:styleId="Heading4">
    <w:name w:val="heading 4"/>
    <w:basedOn w:val="Normal"/>
    <w:next w:val="Normal"/>
    <w:qFormat/>
    <w:pPr>
      <w:keepNext/>
      <w:spacing w:line="320" w:lineRule="atLeast"/>
      <w:outlineLvl w:val="3"/>
    </w:pPr>
    <w:rPr>
      <w:rFonts w:ascii="Arial" w:hAnsi="Arial" w:cs="Arial"/>
      <w:b/>
      <w:sz w:val="21"/>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semiHidden/>
    <w:pPr>
      <w:jc w:val="center"/>
    </w:pPr>
    <w:rPr>
      <w:b/>
      <w:bCs/>
    </w:rPr>
  </w:style>
  <w:style w:type="paragraph" w:styleId="BodyText2">
    <w:name w:val="Body Text 2"/>
    <w:basedOn w:val="Normal"/>
    <w:semiHidden/>
    <w:rPr>
      <w:rFonts w:ascii="Arial" w:hAnsi="Arial"/>
      <w:sz w:val="22"/>
    </w:rPr>
  </w:style>
  <w:style w:type="paragraph" w:styleId="BodyText3">
    <w:name w:val="Body Text 3"/>
    <w:basedOn w:val="Normal"/>
    <w:link w:val="BodyText3Char"/>
    <w:semiHidden/>
    <w:pPr>
      <w:spacing w:line="320" w:lineRule="atLeast"/>
    </w:pPr>
    <w:rPr>
      <w:rFonts w:ascii="Arial" w:hAnsi="Arial" w:cs="Arial"/>
      <w:sz w:val="21"/>
    </w:rPr>
  </w:style>
  <w:style w:type="character" w:styleId="FollowedHyperlink">
    <w:name w:val="FollowedHyperlink"/>
    <w:semiHidden/>
    <w:rPr>
      <w:color w:val="800080"/>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5Char">
    <w:name w:val="Heading 5 Char"/>
    <w:rPr>
      <w:rFonts w:ascii="Calibri" w:eastAsia="Times New Roman" w:hAnsi="Calibri" w:cs="Times New Roman"/>
      <w:b/>
      <w:bCs/>
      <w:i/>
      <w:iCs/>
      <w:sz w:val="26"/>
      <w:szCs w:val="26"/>
    </w:rPr>
  </w:style>
  <w:style w:type="paragraph" w:styleId="NoSpacing">
    <w:name w:val="No Spacing"/>
    <w:link w:val="NoSpacingChar"/>
    <w:uiPriority w:val="1"/>
    <w:qFormat/>
    <w:rsid w:val="00B653DA"/>
    <w:rPr>
      <w:rFonts w:ascii="Calibri" w:eastAsia="Calibri" w:hAnsi="Calibri"/>
      <w:sz w:val="22"/>
      <w:szCs w:val="22"/>
      <w:lang w:eastAsia="en-US"/>
    </w:rPr>
  </w:style>
  <w:style w:type="paragraph" w:styleId="ListParagraph">
    <w:name w:val="List Paragraph"/>
    <w:basedOn w:val="Normal"/>
    <w:qFormat/>
    <w:rsid w:val="00B653DA"/>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4515CE"/>
    <w:pPr>
      <w:tabs>
        <w:tab w:val="center" w:pos="4513"/>
        <w:tab w:val="right" w:pos="9026"/>
      </w:tabs>
    </w:pPr>
  </w:style>
  <w:style w:type="character" w:customStyle="1" w:styleId="HeaderChar">
    <w:name w:val="Header Char"/>
    <w:link w:val="Header"/>
    <w:uiPriority w:val="99"/>
    <w:rsid w:val="004515CE"/>
    <w:rPr>
      <w:sz w:val="24"/>
      <w:szCs w:val="24"/>
      <w:lang w:val="en-US" w:eastAsia="en-US"/>
    </w:rPr>
  </w:style>
  <w:style w:type="paragraph" w:styleId="Footer">
    <w:name w:val="footer"/>
    <w:basedOn w:val="Normal"/>
    <w:link w:val="FooterChar"/>
    <w:uiPriority w:val="99"/>
    <w:unhideWhenUsed/>
    <w:rsid w:val="004515CE"/>
    <w:pPr>
      <w:tabs>
        <w:tab w:val="center" w:pos="4513"/>
        <w:tab w:val="right" w:pos="9026"/>
      </w:tabs>
    </w:pPr>
  </w:style>
  <w:style w:type="character" w:customStyle="1" w:styleId="FooterChar">
    <w:name w:val="Footer Char"/>
    <w:link w:val="Footer"/>
    <w:uiPriority w:val="99"/>
    <w:rsid w:val="004515CE"/>
    <w:rPr>
      <w:sz w:val="24"/>
      <w:szCs w:val="24"/>
      <w:lang w:val="en-US" w:eastAsia="en-US"/>
    </w:rPr>
  </w:style>
  <w:style w:type="table" w:styleId="TableGrid">
    <w:name w:val="Table Grid"/>
    <w:basedOn w:val="TableNormal"/>
    <w:uiPriority w:val="59"/>
    <w:rsid w:val="004E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2345"/>
    <w:pPr>
      <w:spacing w:before="100" w:beforeAutospacing="1" w:after="100" w:afterAutospacing="1"/>
    </w:pPr>
    <w:rPr>
      <w:lang w:val="en-GB" w:eastAsia="en-GB"/>
    </w:rPr>
  </w:style>
  <w:style w:type="character" w:customStyle="1" w:styleId="normaltextrun">
    <w:name w:val="normaltextrun"/>
    <w:basedOn w:val="DefaultParagraphFont"/>
    <w:rsid w:val="00D031F6"/>
  </w:style>
  <w:style w:type="character" w:customStyle="1" w:styleId="eop">
    <w:name w:val="eop"/>
    <w:basedOn w:val="DefaultParagraphFont"/>
    <w:rsid w:val="00D031F6"/>
  </w:style>
  <w:style w:type="character" w:customStyle="1" w:styleId="Heading1Char">
    <w:name w:val="Heading 1 Char"/>
    <w:basedOn w:val="DefaultParagraphFont"/>
    <w:link w:val="Heading1"/>
    <w:rsid w:val="00464542"/>
    <w:rPr>
      <w:b/>
      <w:bCs/>
      <w:sz w:val="24"/>
      <w:szCs w:val="24"/>
      <w:lang w:val="en-US" w:eastAsia="en-US"/>
    </w:rPr>
  </w:style>
  <w:style w:type="character" w:customStyle="1" w:styleId="BodyText3Char">
    <w:name w:val="Body Text 3 Char"/>
    <w:basedOn w:val="DefaultParagraphFont"/>
    <w:link w:val="BodyText3"/>
    <w:semiHidden/>
    <w:rsid w:val="00464542"/>
    <w:rPr>
      <w:rFonts w:ascii="Arial" w:hAnsi="Arial" w:cs="Arial"/>
      <w:sz w:val="21"/>
      <w:szCs w:val="24"/>
      <w:lang w:val="en-US" w:eastAsia="en-US"/>
    </w:rPr>
  </w:style>
  <w:style w:type="paragraph" w:styleId="BodyTextIndent3">
    <w:name w:val="Body Text Indent 3"/>
    <w:basedOn w:val="Normal"/>
    <w:link w:val="BodyTextIndent3Char"/>
    <w:uiPriority w:val="99"/>
    <w:semiHidden/>
    <w:unhideWhenUsed/>
    <w:rsid w:val="00FB7B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B7B75"/>
    <w:rPr>
      <w:sz w:val="16"/>
      <w:szCs w:val="16"/>
      <w:lang w:val="en-US" w:eastAsia="en-US"/>
    </w:rPr>
  </w:style>
  <w:style w:type="character" w:customStyle="1" w:styleId="NoSpacingChar">
    <w:name w:val="No Spacing Char"/>
    <w:link w:val="NoSpacing"/>
    <w:uiPriority w:val="1"/>
    <w:rsid w:val="00FB7B75"/>
    <w:rPr>
      <w:rFonts w:ascii="Calibri" w:eastAsia="Calibri" w:hAnsi="Calibri"/>
      <w:sz w:val="22"/>
      <w:szCs w:val="22"/>
      <w:lang w:eastAsia="en-US"/>
    </w:rPr>
  </w:style>
  <w:style w:type="paragraph" w:styleId="Revision">
    <w:name w:val="Revision"/>
    <w:hidden/>
    <w:uiPriority w:val="99"/>
    <w:semiHidden/>
    <w:rsid w:val="00424C55"/>
    <w:rPr>
      <w:sz w:val="24"/>
      <w:szCs w:val="24"/>
      <w:lang w:val="en-US" w:eastAsia="en-US"/>
    </w:rPr>
  </w:style>
  <w:style w:type="character" w:styleId="CommentReference">
    <w:name w:val="annotation reference"/>
    <w:basedOn w:val="DefaultParagraphFont"/>
    <w:uiPriority w:val="99"/>
    <w:semiHidden/>
    <w:unhideWhenUsed/>
    <w:rsid w:val="004E57BD"/>
    <w:rPr>
      <w:sz w:val="16"/>
      <w:szCs w:val="16"/>
    </w:rPr>
  </w:style>
  <w:style w:type="paragraph" w:styleId="CommentText">
    <w:name w:val="annotation text"/>
    <w:basedOn w:val="Normal"/>
    <w:link w:val="CommentTextChar"/>
    <w:uiPriority w:val="99"/>
    <w:unhideWhenUsed/>
    <w:rsid w:val="004E57BD"/>
    <w:rPr>
      <w:sz w:val="20"/>
      <w:szCs w:val="20"/>
    </w:rPr>
  </w:style>
  <w:style w:type="character" w:customStyle="1" w:styleId="CommentTextChar">
    <w:name w:val="Comment Text Char"/>
    <w:basedOn w:val="DefaultParagraphFont"/>
    <w:link w:val="CommentText"/>
    <w:uiPriority w:val="99"/>
    <w:rsid w:val="004E57BD"/>
    <w:rPr>
      <w:lang w:val="en-US" w:eastAsia="en-US"/>
    </w:rPr>
  </w:style>
  <w:style w:type="paragraph" w:styleId="CommentSubject">
    <w:name w:val="annotation subject"/>
    <w:basedOn w:val="CommentText"/>
    <w:next w:val="CommentText"/>
    <w:link w:val="CommentSubjectChar"/>
    <w:uiPriority w:val="99"/>
    <w:semiHidden/>
    <w:unhideWhenUsed/>
    <w:rsid w:val="004E57BD"/>
    <w:rPr>
      <w:b/>
      <w:bCs/>
    </w:rPr>
  </w:style>
  <w:style w:type="character" w:customStyle="1" w:styleId="CommentSubjectChar">
    <w:name w:val="Comment Subject Char"/>
    <w:basedOn w:val="CommentTextChar"/>
    <w:link w:val="CommentSubject"/>
    <w:uiPriority w:val="99"/>
    <w:semiHidden/>
    <w:rsid w:val="004E57B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0013">
      <w:bodyDiv w:val="1"/>
      <w:marLeft w:val="0"/>
      <w:marRight w:val="0"/>
      <w:marTop w:val="0"/>
      <w:marBottom w:val="0"/>
      <w:divBdr>
        <w:top w:val="none" w:sz="0" w:space="0" w:color="auto"/>
        <w:left w:val="none" w:sz="0" w:space="0" w:color="auto"/>
        <w:bottom w:val="none" w:sz="0" w:space="0" w:color="auto"/>
        <w:right w:val="none" w:sz="0" w:space="0" w:color="auto"/>
      </w:divBdr>
    </w:div>
    <w:div w:id="391320105">
      <w:bodyDiv w:val="1"/>
      <w:marLeft w:val="0"/>
      <w:marRight w:val="0"/>
      <w:marTop w:val="0"/>
      <w:marBottom w:val="0"/>
      <w:divBdr>
        <w:top w:val="none" w:sz="0" w:space="0" w:color="auto"/>
        <w:left w:val="none" w:sz="0" w:space="0" w:color="auto"/>
        <w:bottom w:val="none" w:sz="0" w:space="0" w:color="auto"/>
        <w:right w:val="none" w:sz="0" w:space="0" w:color="auto"/>
      </w:divBdr>
    </w:div>
    <w:div w:id="404032379">
      <w:bodyDiv w:val="1"/>
      <w:marLeft w:val="0"/>
      <w:marRight w:val="0"/>
      <w:marTop w:val="0"/>
      <w:marBottom w:val="0"/>
      <w:divBdr>
        <w:top w:val="none" w:sz="0" w:space="0" w:color="auto"/>
        <w:left w:val="none" w:sz="0" w:space="0" w:color="auto"/>
        <w:bottom w:val="none" w:sz="0" w:space="0" w:color="auto"/>
        <w:right w:val="none" w:sz="0" w:space="0" w:color="auto"/>
      </w:divBdr>
    </w:div>
    <w:div w:id="481508989">
      <w:bodyDiv w:val="1"/>
      <w:marLeft w:val="0"/>
      <w:marRight w:val="0"/>
      <w:marTop w:val="0"/>
      <w:marBottom w:val="0"/>
      <w:divBdr>
        <w:top w:val="none" w:sz="0" w:space="0" w:color="auto"/>
        <w:left w:val="none" w:sz="0" w:space="0" w:color="auto"/>
        <w:bottom w:val="none" w:sz="0" w:space="0" w:color="auto"/>
        <w:right w:val="none" w:sz="0" w:space="0" w:color="auto"/>
      </w:divBdr>
    </w:div>
    <w:div w:id="970746682">
      <w:bodyDiv w:val="1"/>
      <w:marLeft w:val="0"/>
      <w:marRight w:val="0"/>
      <w:marTop w:val="0"/>
      <w:marBottom w:val="0"/>
      <w:divBdr>
        <w:top w:val="none" w:sz="0" w:space="0" w:color="auto"/>
        <w:left w:val="none" w:sz="0" w:space="0" w:color="auto"/>
        <w:bottom w:val="none" w:sz="0" w:space="0" w:color="auto"/>
        <w:right w:val="none" w:sz="0" w:space="0" w:color="auto"/>
      </w:divBdr>
    </w:div>
    <w:div w:id="1192962767">
      <w:bodyDiv w:val="1"/>
      <w:marLeft w:val="0"/>
      <w:marRight w:val="0"/>
      <w:marTop w:val="0"/>
      <w:marBottom w:val="0"/>
      <w:divBdr>
        <w:top w:val="none" w:sz="0" w:space="0" w:color="auto"/>
        <w:left w:val="none" w:sz="0" w:space="0" w:color="auto"/>
        <w:bottom w:val="none" w:sz="0" w:space="0" w:color="auto"/>
        <w:right w:val="none" w:sz="0" w:space="0" w:color="auto"/>
      </w:divBdr>
    </w:div>
    <w:div w:id="1257977200">
      <w:bodyDiv w:val="1"/>
      <w:marLeft w:val="0"/>
      <w:marRight w:val="0"/>
      <w:marTop w:val="0"/>
      <w:marBottom w:val="0"/>
      <w:divBdr>
        <w:top w:val="none" w:sz="0" w:space="0" w:color="auto"/>
        <w:left w:val="none" w:sz="0" w:space="0" w:color="auto"/>
        <w:bottom w:val="none" w:sz="0" w:space="0" w:color="auto"/>
        <w:right w:val="none" w:sz="0" w:space="0" w:color="auto"/>
      </w:divBdr>
    </w:div>
    <w:div w:id="1351639681">
      <w:bodyDiv w:val="1"/>
      <w:marLeft w:val="0"/>
      <w:marRight w:val="0"/>
      <w:marTop w:val="0"/>
      <w:marBottom w:val="0"/>
      <w:divBdr>
        <w:top w:val="none" w:sz="0" w:space="0" w:color="auto"/>
        <w:left w:val="none" w:sz="0" w:space="0" w:color="auto"/>
        <w:bottom w:val="none" w:sz="0" w:space="0" w:color="auto"/>
        <w:right w:val="none" w:sz="0" w:space="0" w:color="auto"/>
      </w:divBdr>
    </w:div>
    <w:div w:id="21261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11506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Monday 21 February 2000</vt:lpstr>
    </vt:vector>
  </TitlesOfParts>
  <Company>Soho Theatre Company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21 February 2000</dc:title>
  <dc:subject/>
  <dc:creator>Louise Chantal</dc:creator>
  <cp:keywords/>
  <dc:description/>
  <cp:lastModifiedBy>Lucy Oliver-Harrison</cp:lastModifiedBy>
  <cp:revision>2</cp:revision>
  <cp:lastPrinted>2024-05-13T12:21:00Z</cp:lastPrinted>
  <dcterms:created xsi:type="dcterms:W3CDTF">2025-01-14T17:02:00Z</dcterms:created>
  <dcterms:modified xsi:type="dcterms:W3CDTF">2025-01-14T17:02:00Z</dcterms:modified>
</cp:coreProperties>
</file>